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034" w:type="dxa"/>
        <w:tblInd w:w="108" w:type="dxa"/>
        <w:tblLayout w:type="fixed"/>
        <w:tblLook w:val="0000" w:firstRow="0" w:lastRow="0" w:firstColumn="0" w:lastColumn="0" w:noHBand="0" w:noVBand="0"/>
      </w:tblPr>
      <w:tblGrid>
        <w:gridCol w:w="5245"/>
        <w:gridCol w:w="8789"/>
      </w:tblGrid>
      <w:tr w:rsidR="002356FF" w:rsidRPr="002356FF" w14:paraId="106E2E66" w14:textId="77777777" w:rsidTr="00616D51">
        <w:trPr>
          <w:trHeight w:val="1274"/>
        </w:trPr>
        <w:tc>
          <w:tcPr>
            <w:tcW w:w="5245" w:type="dxa"/>
          </w:tcPr>
          <w:p w14:paraId="3104BA97" w14:textId="77777777" w:rsidR="00032AE9" w:rsidRPr="002356FF" w:rsidRDefault="00032AE9" w:rsidP="00616D51">
            <w:pPr>
              <w:ind w:right="-113"/>
              <w:jc w:val="center"/>
              <w:rPr>
                <w:bCs/>
                <w:sz w:val="26"/>
              </w:rPr>
            </w:pPr>
            <w:r w:rsidRPr="002356FF">
              <w:rPr>
                <w:bCs/>
                <w:sz w:val="26"/>
              </w:rPr>
              <w:t>UỶ BAN NHÂN DÂN</w:t>
            </w:r>
          </w:p>
          <w:p w14:paraId="1D76F3D2" w14:textId="77777777" w:rsidR="00B3781F" w:rsidRPr="002356FF" w:rsidRDefault="00B3781F" w:rsidP="00616D51">
            <w:pPr>
              <w:ind w:right="-113"/>
              <w:jc w:val="center"/>
              <w:rPr>
                <w:bCs/>
                <w:sz w:val="26"/>
              </w:rPr>
            </w:pPr>
            <w:r w:rsidRPr="002356FF">
              <w:rPr>
                <w:bCs/>
                <w:sz w:val="26"/>
              </w:rPr>
              <w:t xml:space="preserve">THÀNH PHỐ </w:t>
            </w:r>
            <w:r w:rsidR="00032AE9" w:rsidRPr="002356FF">
              <w:rPr>
                <w:bCs/>
                <w:sz w:val="26"/>
              </w:rPr>
              <w:t>HỒ CHÍ MINH</w:t>
            </w:r>
          </w:p>
          <w:p w14:paraId="77748545" w14:textId="1EAD9BB9" w:rsidR="00B3781F" w:rsidRPr="00AB2A76" w:rsidRDefault="00B3781F" w:rsidP="00616D51">
            <w:pPr>
              <w:pStyle w:val="Heading1"/>
              <w:rPr>
                <w:szCs w:val="24"/>
                <w:lang w:val="vi-VN"/>
              </w:rPr>
            </w:pPr>
            <w:r w:rsidRPr="002356FF">
              <w:rPr>
                <w:szCs w:val="24"/>
              </w:rPr>
              <w:t xml:space="preserve">SỞ </w:t>
            </w:r>
            <w:r w:rsidR="00AB2A76">
              <w:rPr>
                <w:szCs w:val="24"/>
              </w:rPr>
              <w:t>NỘI</w:t>
            </w:r>
            <w:r w:rsidR="00AB2A76">
              <w:rPr>
                <w:szCs w:val="24"/>
                <w:lang w:val="vi-VN"/>
              </w:rPr>
              <w:t xml:space="preserve"> VỤ</w:t>
            </w:r>
          </w:p>
          <w:p w14:paraId="4C299AEE" w14:textId="5FA6C1F7" w:rsidR="00B3781F" w:rsidRPr="00AB2A76" w:rsidRDefault="00C62AE6" w:rsidP="00AB2A76">
            <w:pPr>
              <w:ind w:right="-113"/>
              <w:rPr>
                <w:sz w:val="26"/>
                <w:lang w:val="vi-VN"/>
              </w:rPr>
            </w:pPr>
            <w:r>
              <w:rPr>
                <w:noProof/>
                <w:sz w:val="26"/>
                <w:lang w:val="vi-VN"/>
              </w:rPr>
              <mc:AlternateContent>
                <mc:Choice Requires="wps">
                  <w:drawing>
                    <wp:anchor distT="0" distB="0" distL="114300" distR="114300" simplePos="0" relativeHeight="251659776" behindDoc="0" locked="0" layoutInCell="1" allowOverlap="1" wp14:anchorId="1B6C0849" wp14:editId="5C97A406">
                      <wp:simplePos x="0" y="0"/>
                      <wp:positionH relativeFrom="column">
                        <wp:posOffset>1429547</wp:posOffset>
                      </wp:positionH>
                      <wp:positionV relativeFrom="paragraph">
                        <wp:posOffset>39370</wp:posOffset>
                      </wp:positionV>
                      <wp:extent cx="297712" cy="0"/>
                      <wp:effectExtent l="0" t="0" r="0" b="0"/>
                      <wp:wrapNone/>
                      <wp:docPr id="987890546" name="Straight Connector 4"/>
                      <wp:cNvGraphicFramePr/>
                      <a:graphic xmlns:a="http://schemas.openxmlformats.org/drawingml/2006/main">
                        <a:graphicData uri="http://schemas.microsoft.com/office/word/2010/wordprocessingShape">
                          <wps:wsp>
                            <wps:cNvCnPr/>
                            <wps:spPr>
                              <a:xfrm>
                                <a:off x="0" y="0"/>
                                <a:ext cx="2977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75B8A0" id="Straight Connector 4"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12.55pt,3.1pt" to="136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" strokecolor="black [3040]"/>
                  </w:pict>
                </mc:Fallback>
              </mc:AlternateContent>
            </w:r>
          </w:p>
          <w:p w14:paraId="732987D5" w14:textId="77777777" w:rsidR="00B3781F" w:rsidRPr="002356FF" w:rsidRDefault="00B3781F" w:rsidP="00616D51">
            <w:pPr>
              <w:ind w:right="-113"/>
              <w:jc w:val="center"/>
            </w:pPr>
          </w:p>
        </w:tc>
        <w:tc>
          <w:tcPr>
            <w:tcW w:w="8789" w:type="dxa"/>
          </w:tcPr>
          <w:p w14:paraId="1B4CDB63" w14:textId="77777777" w:rsidR="00B3781F" w:rsidRPr="002356FF" w:rsidRDefault="00B3781F" w:rsidP="00616D51">
            <w:pPr>
              <w:ind w:right="-113"/>
              <w:jc w:val="center"/>
              <w:rPr>
                <w:rFonts w:ascii="Times New Roman Bold" w:hAnsi="Times New Roman Bold"/>
                <w:b/>
                <w:sz w:val="26"/>
              </w:rPr>
            </w:pPr>
            <w:r w:rsidRPr="002356FF">
              <w:rPr>
                <w:rFonts w:ascii="Times New Roman Bold" w:hAnsi="Times New Roman Bold"/>
                <w:b/>
                <w:sz w:val="26"/>
              </w:rPr>
              <w:t>CỘNG HÒA XÃ HỘI CHỦ NGHĨA VIỆT NAM</w:t>
            </w:r>
          </w:p>
          <w:p w14:paraId="6E8912BE" w14:textId="77777777" w:rsidR="00B3781F" w:rsidRPr="002356FF" w:rsidRDefault="00B3781F" w:rsidP="00616D51">
            <w:pPr>
              <w:ind w:right="-113"/>
              <w:jc w:val="center"/>
              <w:rPr>
                <w:rFonts w:ascii="Times New Roman Bold" w:hAnsi="Times New Roman Bold"/>
                <w:b/>
                <w:sz w:val="28"/>
                <w:szCs w:val="28"/>
              </w:rPr>
            </w:pPr>
            <w:r w:rsidRPr="002356FF">
              <w:rPr>
                <w:rFonts w:ascii="Times New Roman Bold" w:hAnsi="Times New Roman Bold"/>
                <w:b/>
                <w:sz w:val="28"/>
                <w:szCs w:val="28"/>
              </w:rPr>
              <w:t>Độc lập - Tự do - Hạnh phúc</w:t>
            </w:r>
          </w:p>
          <w:p w14:paraId="1BA1028E" w14:textId="77777777" w:rsidR="00B3781F" w:rsidRPr="002356FF" w:rsidRDefault="007F3FF4" w:rsidP="00616D51">
            <w:pPr>
              <w:ind w:right="-113"/>
              <w:jc w:val="center"/>
              <w:rPr>
                <w:b/>
              </w:rPr>
            </w:pPr>
            <w:r w:rsidRPr="002356FF">
              <w:rPr>
                <w:noProof/>
              </w:rPr>
              <mc:AlternateContent>
                <mc:Choice Requires="wps">
                  <w:drawing>
                    <wp:anchor distT="4294967295" distB="4294967295" distL="114300" distR="114300" simplePos="0" relativeHeight="251657728" behindDoc="0" locked="0" layoutInCell="1" allowOverlap="1" wp14:anchorId="5CE4986B" wp14:editId="48B82952">
                      <wp:simplePos x="0" y="0"/>
                      <wp:positionH relativeFrom="column">
                        <wp:posOffset>1691640</wp:posOffset>
                      </wp:positionH>
                      <wp:positionV relativeFrom="paragraph">
                        <wp:posOffset>11429</wp:posOffset>
                      </wp:positionV>
                      <wp:extent cx="2167255" cy="635"/>
                      <wp:effectExtent l="0" t="0" r="4445" b="18415"/>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725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2EA437" id="Line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3.2pt,.9pt" to="303.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"/>
                  </w:pict>
                </mc:Fallback>
              </mc:AlternateContent>
            </w:r>
          </w:p>
          <w:p w14:paraId="0AEBBAE9" w14:textId="12CC4904" w:rsidR="00B3781F" w:rsidRPr="002356FF" w:rsidRDefault="00AB2A76" w:rsidP="00032AE9">
            <w:pPr>
              <w:ind w:right="-113"/>
              <w:jc w:val="center"/>
              <w:rPr>
                <w:b/>
              </w:rPr>
            </w:pPr>
            <w:r>
              <w:rPr>
                <w:i/>
                <w:sz w:val="28"/>
                <w:szCs w:val="28"/>
              </w:rPr>
              <w:t>Thành</w:t>
            </w:r>
            <w:r>
              <w:rPr>
                <w:i/>
                <w:sz w:val="28"/>
                <w:szCs w:val="28"/>
                <w:lang w:val="vi-VN"/>
              </w:rPr>
              <w:t xml:space="preserve"> phố Hồ Chí Minh</w:t>
            </w:r>
            <w:r w:rsidR="00B3781F" w:rsidRPr="002356FF">
              <w:rPr>
                <w:i/>
                <w:sz w:val="28"/>
                <w:szCs w:val="28"/>
              </w:rPr>
              <w:t xml:space="preserve">, ngày       </w:t>
            </w:r>
            <w:r w:rsidR="00197698" w:rsidRPr="002356FF">
              <w:rPr>
                <w:i/>
                <w:sz w:val="28"/>
                <w:szCs w:val="28"/>
              </w:rPr>
              <w:t xml:space="preserve"> </w:t>
            </w:r>
            <w:r w:rsidR="00B3781F" w:rsidRPr="002356FF">
              <w:rPr>
                <w:i/>
                <w:sz w:val="28"/>
                <w:szCs w:val="28"/>
              </w:rPr>
              <w:t>tháng        năm 202</w:t>
            </w:r>
            <w:r w:rsidR="00032AE9" w:rsidRPr="002356FF">
              <w:rPr>
                <w:i/>
                <w:sz w:val="28"/>
                <w:szCs w:val="28"/>
              </w:rPr>
              <w:t>6</w:t>
            </w:r>
          </w:p>
        </w:tc>
      </w:tr>
    </w:tbl>
    <w:p w14:paraId="6DF6C9E8" w14:textId="77777777" w:rsidR="00B3781F" w:rsidRPr="002356FF" w:rsidRDefault="00B3781F" w:rsidP="00B3781F">
      <w:pPr>
        <w:jc w:val="center"/>
        <w:rPr>
          <w:b/>
          <w:sz w:val="28"/>
          <w:szCs w:val="28"/>
        </w:rPr>
      </w:pPr>
    </w:p>
    <w:p w14:paraId="2FACB4BB" w14:textId="77777777" w:rsidR="00B3781F" w:rsidRPr="00CF4540" w:rsidRDefault="00B3781F" w:rsidP="00CF4540">
      <w:pPr>
        <w:jc w:val="center"/>
        <w:rPr>
          <w:b/>
          <w:sz w:val="28"/>
          <w:szCs w:val="28"/>
        </w:rPr>
      </w:pPr>
      <w:r w:rsidRPr="00CF4540">
        <w:rPr>
          <w:b/>
          <w:sz w:val="28"/>
          <w:szCs w:val="28"/>
        </w:rPr>
        <w:t>BẢN</w:t>
      </w:r>
      <w:r w:rsidR="007F3FF4" w:rsidRPr="00CF4540">
        <w:rPr>
          <w:b/>
          <w:sz w:val="28"/>
          <w:szCs w:val="28"/>
        </w:rPr>
        <w:t>G</w:t>
      </w:r>
      <w:r w:rsidRPr="00CF4540">
        <w:rPr>
          <w:b/>
          <w:sz w:val="28"/>
          <w:szCs w:val="28"/>
        </w:rPr>
        <w:t xml:space="preserve"> SO SÁNH, THUYẾT MINH DỰ THẢO NGHỊ QUYẾT </w:t>
      </w:r>
    </w:p>
    <w:p w14:paraId="0F9E2F8C" w14:textId="35B61CBA" w:rsidR="00B3781F" w:rsidRPr="002E7A3B" w:rsidRDefault="00DE34D4" w:rsidP="00CF4540">
      <w:pPr>
        <w:jc w:val="center"/>
        <w:rPr>
          <w:rFonts w:ascii="Times New Roman Bold" w:hAnsi="Times New Roman Bold"/>
          <w:b/>
          <w:spacing w:val="-4"/>
          <w:sz w:val="28"/>
          <w:szCs w:val="28"/>
          <w:lang w:val="vi-VN"/>
        </w:rPr>
      </w:pPr>
      <w:r w:rsidRPr="00CF4540">
        <w:rPr>
          <w:b/>
          <w:iCs/>
          <w:spacing w:val="-4"/>
          <w:sz w:val="28"/>
          <w:szCs w:val="28"/>
        </w:rPr>
        <w:t>Q</w:t>
      </w:r>
      <w:r w:rsidRPr="00CF4540">
        <w:rPr>
          <w:b/>
          <w:bCs/>
          <w:spacing w:val="-4"/>
          <w:sz w:val="28"/>
          <w:szCs w:val="28"/>
        </w:rPr>
        <w:t xml:space="preserve">UY ĐỊNH </w:t>
      </w:r>
      <w:r w:rsidR="004C4E3A" w:rsidRPr="00CF4540">
        <w:rPr>
          <w:b/>
          <w:bCs/>
          <w:spacing w:val="-4"/>
          <w:sz w:val="28"/>
          <w:szCs w:val="28"/>
        </w:rPr>
        <w:t>VỀ VỊ TRÍ VIỆC LÀM CÔNG CHỨC, VIÊN CHỨC THUỘC PHẠM VI QUẢN LÝ CỦA THÀNH PHỐ</w:t>
      </w:r>
    </w:p>
    <w:p w14:paraId="4292B785" w14:textId="77777777" w:rsidR="00B3781F" w:rsidRPr="002356FF" w:rsidRDefault="007F3FF4" w:rsidP="00B3781F">
      <w:pPr>
        <w:spacing w:line="264" w:lineRule="auto"/>
        <w:jc w:val="center"/>
        <w:rPr>
          <w:sz w:val="28"/>
          <w:szCs w:val="28"/>
        </w:rPr>
      </w:pPr>
      <w:r w:rsidRPr="002356FF">
        <w:rPr>
          <w:noProof/>
          <w:sz w:val="18"/>
        </w:rPr>
        <mc:AlternateContent>
          <mc:Choice Requires="wps">
            <w:drawing>
              <wp:anchor distT="4294967295" distB="4294967295" distL="114300" distR="114300" simplePos="0" relativeHeight="251658752" behindDoc="0" locked="0" layoutInCell="1" allowOverlap="1" wp14:anchorId="5C161C08" wp14:editId="189231B8">
                <wp:simplePos x="0" y="0"/>
                <wp:positionH relativeFrom="column">
                  <wp:posOffset>3142777</wp:posOffset>
                </wp:positionH>
                <wp:positionV relativeFrom="paragraph">
                  <wp:posOffset>76200</wp:posOffset>
                </wp:positionV>
                <wp:extent cx="261937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19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500B45"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7.45pt,6pt" to="453.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"/>
            </w:pict>
          </mc:Fallback>
        </mc:AlternateContent>
      </w:r>
    </w:p>
    <w:p w14:paraId="119742DC" w14:textId="77777777" w:rsidR="00B3781F" w:rsidRPr="002356FF" w:rsidRDefault="00B3781F" w:rsidP="00B3781F"/>
    <w:tbl>
      <w:tblPr>
        <w:tblStyle w:val="TableGrid"/>
        <w:tblW w:w="14038" w:type="dxa"/>
        <w:tblLook w:val="04A0" w:firstRow="1" w:lastRow="0" w:firstColumn="1" w:lastColumn="0" w:noHBand="0" w:noVBand="1"/>
      </w:tblPr>
      <w:tblGrid>
        <w:gridCol w:w="3823"/>
        <w:gridCol w:w="5017"/>
        <w:gridCol w:w="9"/>
        <w:gridCol w:w="5180"/>
        <w:gridCol w:w="9"/>
      </w:tblGrid>
      <w:tr w:rsidR="002356FF" w:rsidRPr="009530CA" w14:paraId="7756BCD2" w14:textId="77777777" w:rsidTr="003D7A59">
        <w:trPr>
          <w:gridAfter w:val="1"/>
          <w:wAfter w:w="9" w:type="dxa"/>
        </w:trPr>
        <w:tc>
          <w:tcPr>
            <w:tcW w:w="3823" w:type="dxa"/>
          </w:tcPr>
          <w:p w14:paraId="72ECA7B8" w14:textId="77777777" w:rsidR="007C009F" w:rsidRPr="009530CA" w:rsidRDefault="000B60D4" w:rsidP="00032AE9">
            <w:pPr>
              <w:spacing w:before="80" w:after="80" w:line="264" w:lineRule="auto"/>
              <w:jc w:val="center"/>
              <w:rPr>
                <w:b/>
                <w:sz w:val="28"/>
                <w:szCs w:val="28"/>
              </w:rPr>
            </w:pPr>
            <w:r w:rsidRPr="009530CA">
              <w:rPr>
                <w:b/>
                <w:sz w:val="28"/>
                <w:szCs w:val="28"/>
              </w:rPr>
              <w:t>QUY PHẠM PHÁP LUẬT</w:t>
            </w:r>
            <w:r w:rsidR="00032AE9" w:rsidRPr="009530CA">
              <w:rPr>
                <w:b/>
                <w:sz w:val="28"/>
                <w:szCs w:val="28"/>
              </w:rPr>
              <w:t xml:space="preserve"> </w:t>
            </w:r>
            <w:r w:rsidR="00A10893" w:rsidRPr="009530CA">
              <w:rPr>
                <w:b/>
                <w:sz w:val="28"/>
                <w:szCs w:val="28"/>
              </w:rPr>
              <w:t>HIỆN HÀNH</w:t>
            </w:r>
          </w:p>
        </w:tc>
        <w:tc>
          <w:tcPr>
            <w:tcW w:w="5017" w:type="dxa"/>
            <w:vAlign w:val="center"/>
          </w:tcPr>
          <w:p w14:paraId="7BEB27B7" w14:textId="77777777" w:rsidR="007C009F" w:rsidRPr="009530CA" w:rsidRDefault="00A10893" w:rsidP="00152F3C">
            <w:pPr>
              <w:spacing w:before="80" w:after="80" w:line="264" w:lineRule="auto"/>
              <w:jc w:val="center"/>
              <w:rPr>
                <w:b/>
                <w:sz w:val="28"/>
                <w:szCs w:val="28"/>
              </w:rPr>
            </w:pPr>
            <w:r w:rsidRPr="009530CA">
              <w:rPr>
                <w:b/>
                <w:sz w:val="28"/>
                <w:szCs w:val="28"/>
              </w:rPr>
              <w:t>DỰ THẢO VĂN BẢN</w:t>
            </w:r>
          </w:p>
        </w:tc>
        <w:tc>
          <w:tcPr>
            <w:tcW w:w="5189" w:type="dxa"/>
            <w:gridSpan w:val="2"/>
            <w:vAlign w:val="center"/>
          </w:tcPr>
          <w:p w14:paraId="075F8AA6" w14:textId="77777777" w:rsidR="007C009F" w:rsidRPr="009530CA" w:rsidRDefault="007C009F" w:rsidP="00DE34D4">
            <w:pPr>
              <w:spacing w:before="80" w:after="80" w:line="264" w:lineRule="auto"/>
              <w:jc w:val="center"/>
              <w:rPr>
                <w:b/>
                <w:sz w:val="28"/>
                <w:szCs w:val="28"/>
              </w:rPr>
            </w:pPr>
            <w:r w:rsidRPr="009530CA">
              <w:rPr>
                <w:b/>
                <w:sz w:val="28"/>
                <w:szCs w:val="28"/>
              </w:rPr>
              <w:t>THUYẾT MINH</w:t>
            </w:r>
          </w:p>
        </w:tc>
      </w:tr>
      <w:tr w:rsidR="00081EDC" w:rsidRPr="009530CA" w14:paraId="64919F5A" w14:textId="77777777" w:rsidTr="00715AB3">
        <w:trPr>
          <w:gridAfter w:val="1"/>
          <w:wAfter w:w="9" w:type="dxa"/>
        </w:trPr>
        <w:tc>
          <w:tcPr>
            <w:tcW w:w="14029" w:type="dxa"/>
            <w:gridSpan w:val="4"/>
          </w:tcPr>
          <w:p w14:paraId="4DB2EF42" w14:textId="6DBBD485" w:rsidR="00081EDC" w:rsidRPr="009530CA" w:rsidRDefault="00081EDC" w:rsidP="00081EDC">
            <w:pPr>
              <w:spacing w:before="120" w:after="120"/>
              <w:outlineLvl w:val="0"/>
              <w:rPr>
                <w:b/>
                <w:bCs/>
                <w:kern w:val="36"/>
                <w:sz w:val="28"/>
                <w:szCs w:val="28"/>
              </w:rPr>
            </w:pPr>
            <w:r w:rsidRPr="009530CA">
              <w:rPr>
                <w:b/>
                <w:bCs/>
                <w:kern w:val="36"/>
                <w:sz w:val="28"/>
                <w:szCs w:val="28"/>
              </w:rPr>
              <w:t>Chương I</w:t>
            </w:r>
            <w:r w:rsidRPr="009530CA">
              <w:rPr>
                <w:b/>
                <w:bCs/>
                <w:kern w:val="36"/>
                <w:sz w:val="28"/>
                <w:szCs w:val="28"/>
                <w:lang w:val="vi-VN"/>
              </w:rPr>
              <w:t xml:space="preserve">. </w:t>
            </w:r>
            <w:r w:rsidRPr="009530CA">
              <w:rPr>
                <w:b/>
                <w:bCs/>
                <w:kern w:val="36"/>
                <w:sz w:val="28"/>
                <w:szCs w:val="28"/>
              </w:rPr>
              <w:t>QUY ĐỊNH CHUNG</w:t>
            </w:r>
          </w:p>
        </w:tc>
      </w:tr>
      <w:tr w:rsidR="002356FF" w:rsidRPr="009530CA" w14:paraId="4983D74C" w14:textId="77777777" w:rsidTr="003D7A59">
        <w:tc>
          <w:tcPr>
            <w:tcW w:w="8849" w:type="dxa"/>
            <w:gridSpan w:val="3"/>
          </w:tcPr>
          <w:p w14:paraId="3D5143AA" w14:textId="77777777" w:rsidR="00032AE9" w:rsidRPr="009530CA" w:rsidRDefault="00032AE9" w:rsidP="00355B2F">
            <w:pPr>
              <w:spacing w:before="80" w:after="80" w:line="264" w:lineRule="auto"/>
              <w:jc w:val="both"/>
              <w:rPr>
                <w:sz w:val="28"/>
                <w:szCs w:val="28"/>
              </w:rPr>
            </w:pPr>
            <w:r w:rsidRPr="009530CA">
              <w:rPr>
                <w:b/>
                <w:bCs/>
                <w:sz w:val="28"/>
                <w:szCs w:val="28"/>
                <w:lang w:val="ms-MY"/>
              </w:rPr>
              <w:t>Điều 1. Phạm vi điều chỉnh</w:t>
            </w:r>
          </w:p>
        </w:tc>
        <w:tc>
          <w:tcPr>
            <w:tcW w:w="5189" w:type="dxa"/>
            <w:gridSpan w:val="2"/>
          </w:tcPr>
          <w:p w14:paraId="719DB05D" w14:textId="77777777" w:rsidR="00032AE9" w:rsidRPr="009530CA" w:rsidRDefault="00032AE9" w:rsidP="00032AE9">
            <w:pPr>
              <w:spacing w:before="80" w:after="80" w:line="264" w:lineRule="auto"/>
              <w:ind w:firstLine="449"/>
              <w:jc w:val="both"/>
              <w:rPr>
                <w:sz w:val="28"/>
                <w:szCs w:val="28"/>
              </w:rPr>
            </w:pPr>
          </w:p>
        </w:tc>
      </w:tr>
      <w:tr w:rsidR="002356FF" w:rsidRPr="009530CA" w14:paraId="2A8375E2" w14:textId="77777777" w:rsidTr="003D7A59">
        <w:trPr>
          <w:gridAfter w:val="1"/>
          <w:wAfter w:w="9" w:type="dxa"/>
        </w:trPr>
        <w:tc>
          <w:tcPr>
            <w:tcW w:w="3823" w:type="dxa"/>
          </w:tcPr>
          <w:p w14:paraId="61E74DA8" w14:textId="49838188" w:rsidR="00032AE9" w:rsidRPr="009530CA" w:rsidRDefault="00AD534B" w:rsidP="00032AE9">
            <w:pPr>
              <w:pStyle w:val="NormalWeb"/>
              <w:shd w:val="clear" w:color="auto" w:fill="FFFFFF"/>
              <w:spacing w:before="80" w:beforeAutospacing="0" w:after="80" w:afterAutospacing="0" w:line="264" w:lineRule="auto"/>
              <w:ind w:firstLine="449"/>
              <w:jc w:val="both"/>
              <w:rPr>
                <w:sz w:val="28"/>
                <w:szCs w:val="28"/>
              </w:rPr>
            </w:pPr>
            <w:bookmarkStart w:id="0" w:name="dieu_2"/>
            <w:r w:rsidRPr="009530CA">
              <w:rPr>
                <w:sz w:val="28"/>
                <w:szCs w:val="28"/>
                <w:lang w:val="vi-VN"/>
              </w:rPr>
              <w:t>Nghị định số 361/2025/NĐ-CP ngày 31/12/2025 quy định về vị trí việc làm công chức</w:t>
            </w:r>
            <w:r w:rsidR="009E1395" w:rsidRPr="009530CA">
              <w:rPr>
                <w:sz w:val="28"/>
                <w:szCs w:val="28"/>
              </w:rPr>
              <w:t>:</w:t>
            </w:r>
          </w:p>
          <w:p w14:paraId="687DABAF" w14:textId="39B17A23" w:rsidR="00E44ED5" w:rsidRPr="009530CA" w:rsidRDefault="00E44ED5" w:rsidP="00032AE9">
            <w:pPr>
              <w:pStyle w:val="NormalWeb"/>
              <w:shd w:val="clear" w:color="auto" w:fill="FFFFFF"/>
              <w:spacing w:before="80" w:beforeAutospacing="0" w:after="80" w:afterAutospacing="0" w:line="264" w:lineRule="auto"/>
              <w:ind w:firstLine="449"/>
              <w:jc w:val="both"/>
              <w:rPr>
                <w:i/>
                <w:iCs/>
                <w:sz w:val="28"/>
                <w:szCs w:val="28"/>
              </w:rPr>
            </w:pPr>
            <w:r w:rsidRPr="009530CA">
              <w:rPr>
                <w:i/>
                <w:iCs/>
                <w:sz w:val="28"/>
                <w:szCs w:val="28"/>
              </w:rPr>
              <w:t>“</w:t>
            </w:r>
            <w:r w:rsidRPr="009530CA">
              <w:rPr>
                <w:i/>
                <w:iCs/>
                <w:sz w:val="28"/>
                <w:szCs w:val="28"/>
              </w:rPr>
              <w:t>Điều 1. Phạm vi điều chỉnh</w:t>
            </w:r>
          </w:p>
          <w:p w14:paraId="7530DA7C" w14:textId="3BC8364C" w:rsidR="009E1395" w:rsidRPr="009530CA" w:rsidRDefault="009E1395" w:rsidP="00032AE9">
            <w:pPr>
              <w:pStyle w:val="NormalWeb"/>
              <w:shd w:val="clear" w:color="auto" w:fill="FFFFFF"/>
              <w:spacing w:before="80" w:beforeAutospacing="0" w:after="80" w:afterAutospacing="0" w:line="264" w:lineRule="auto"/>
              <w:ind w:firstLine="449"/>
              <w:jc w:val="both"/>
              <w:rPr>
                <w:i/>
                <w:iCs/>
                <w:sz w:val="28"/>
                <w:szCs w:val="28"/>
              </w:rPr>
            </w:pPr>
            <w:r w:rsidRPr="009530CA">
              <w:rPr>
                <w:i/>
                <w:iCs/>
                <w:sz w:val="28"/>
                <w:szCs w:val="28"/>
              </w:rPr>
              <w:t>Nghị định này quy định nguyên tắc, trình tự, thủ tục xây dựng, thẩm quyền phê duyệt vị trí việc làm và tỷ lệ công chức bố trí theo vị trí việc làm quy định tại Luật Cán bộ, công chức số 80/2025/QH15.</w:t>
            </w:r>
            <w:r w:rsidR="00E44ED5" w:rsidRPr="009530CA">
              <w:rPr>
                <w:i/>
                <w:iCs/>
                <w:sz w:val="28"/>
                <w:szCs w:val="28"/>
              </w:rPr>
              <w:t>”</w:t>
            </w:r>
          </w:p>
          <w:p w14:paraId="108960CC" w14:textId="77777777" w:rsidR="00032AE9" w:rsidRPr="009530CA" w:rsidRDefault="00AD534B" w:rsidP="009E1395">
            <w:pPr>
              <w:pStyle w:val="NormalWeb"/>
              <w:shd w:val="clear" w:color="auto" w:fill="FFFFFF"/>
              <w:spacing w:before="80" w:beforeAutospacing="0" w:after="80" w:afterAutospacing="0" w:line="264" w:lineRule="auto"/>
              <w:ind w:firstLine="449"/>
              <w:jc w:val="both"/>
              <w:rPr>
                <w:sz w:val="28"/>
                <w:szCs w:val="28"/>
              </w:rPr>
            </w:pPr>
            <w:r w:rsidRPr="009530CA">
              <w:rPr>
                <w:sz w:val="28"/>
                <w:szCs w:val="28"/>
                <w:lang w:val="vi-VN"/>
              </w:rPr>
              <w:lastRenderedPageBreak/>
              <w:t>Nghị định số 232/2026/NĐ-CP ngày 26/6/2026 quy định về vị trí việc làm viên chức</w:t>
            </w:r>
            <w:r w:rsidR="009E1395" w:rsidRPr="009530CA">
              <w:rPr>
                <w:sz w:val="28"/>
                <w:szCs w:val="28"/>
              </w:rPr>
              <w:t>:</w:t>
            </w:r>
            <w:bookmarkEnd w:id="0"/>
          </w:p>
          <w:p w14:paraId="169A55FC" w14:textId="7470C4F9" w:rsidR="00E44ED5" w:rsidRPr="009530CA" w:rsidRDefault="00E44ED5" w:rsidP="009E1395">
            <w:pPr>
              <w:pStyle w:val="NormalWeb"/>
              <w:shd w:val="clear" w:color="auto" w:fill="FFFFFF"/>
              <w:spacing w:before="80" w:beforeAutospacing="0" w:after="80" w:afterAutospacing="0" w:line="264" w:lineRule="auto"/>
              <w:ind w:firstLine="449"/>
              <w:jc w:val="both"/>
              <w:rPr>
                <w:i/>
                <w:iCs/>
                <w:sz w:val="28"/>
                <w:szCs w:val="28"/>
              </w:rPr>
            </w:pPr>
            <w:r w:rsidRPr="009530CA">
              <w:rPr>
                <w:i/>
                <w:iCs/>
                <w:sz w:val="28"/>
                <w:szCs w:val="28"/>
              </w:rPr>
              <w:t>“</w:t>
            </w:r>
            <w:r w:rsidRPr="009530CA">
              <w:rPr>
                <w:i/>
                <w:iCs/>
                <w:sz w:val="28"/>
                <w:szCs w:val="28"/>
              </w:rPr>
              <w:t>Điều 1. Phạm vi điều chỉnh</w:t>
            </w:r>
          </w:p>
          <w:p w14:paraId="019B1814" w14:textId="5B344B47" w:rsidR="009E1395" w:rsidRPr="009530CA" w:rsidRDefault="009E1395" w:rsidP="009E1395">
            <w:pPr>
              <w:pStyle w:val="NormalWeb"/>
              <w:shd w:val="clear" w:color="auto" w:fill="FFFFFF"/>
              <w:spacing w:before="80" w:beforeAutospacing="0" w:after="80" w:afterAutospacing="0" w:line="264" w:lineRule="auto"/>
              <w:ind w:firstLine="449"/>
              <w:jc w:val="both"/>
              <w:rPr>
                <w:sz w:val="28"/>
                <w:szCs w:val="28"/>
              </w:rPr>
            </w:pPr>
            <w:r w:rsidRPr="009530CA">
              <w:rPr>
                <w:i/>
                <w:iCs/>
                <w:sz w:val="28"/>
                <w:szCs w:val="28"/>
              </w:rPr>
              <w:t>Nghị định này quy định về nguyên tắc, danh mục vị trí việc làm, bậc nghề nghiệp của vị trí việc làm, bản mô tả công việc và khung năng lực của vị trí việc làm, việc xác định vị trí việc làm, thẩm quyền, trách nhiệm quản lý, phê duyệt, điều chỉnh danh mục vị trí việc làm viên chức trong đơn vị sự nghiệp công lập.</w:t>
            </w:r>
            <w:r w:rsidR="00E44ED5" w:rsidRPr="009530CA">
              <w:rPr>
                <w:i/>
                <w:iCs/>
                <w:sz w:val="28"/>
                <w:szCs w:val="28"/>
              </w:rPr>
              <w:t>”</w:t>
            </w:r>
            <w:r w:rsidR="00E44ED5" w:rsidRPr="009530CA">
              <w:rPr>
                <w:sz w:val="28"/>
                <w:szCs w:val="28"/>
              </w:rPr>
              <w:t>.</w:t>
            </w:r>
          </w:p>
        </w:tc>
        <w:tc>
          <w:tcPr>
            <w:tcW w:w="5017" w:type="dxa"/>
          </w:tcPr>
          <w:p w14:paraId="35F755EA" w14:textId="30176B09" w:rsidR="00032AE9" w:rsidRPr="009530CA" w:rsidRDefault="002E7A3B" w:rsidP="002B1115">
            <w:pPr>
              <w:spacing w:before="80" w:after="80" w:line="264" w:lineRule="auto"/>
              <w:ind w:firstLine="449"/>
              <w:jc w:val="both"/>
              <w:rPr>
                <w:b/>
                <w:bCs/>
                <w:sz w:val="28"/>
                <w:szCs w:val="28"/>
                <w:lang w:val="ms-MY"/>
              </w:rPr>
            </w:pPr>
            <w:r w:rsidRPr="009530CA">
              <w:rPr>
                <w:sz w:val="28"/>
                <w:szCs w:val="28"/>
              </w:rPr>
              <w:lastRenderedPageBreak/>
              <w:t>Nghị quyết này quy định về: Nguyên tắc, thẩm quyền, trình tự, thủ tục phê duyệt, điều chỉnh và bổ sung vị trí việc làm công chức, viên chức chưa được Chính phủ, Bộ, ngành quy định thuộc phạm vi quản lý của Ủy ban nhân dân Thành phố, Văn phòng Đoàn Đại biểu Quốc hội và Hội đồng nhân dân Thành phố.</w:t>
            </w:r>
          </w:p>
        </w:tc>
        <w:tc>
          <w:tcPr>
            <w:tcW w:w="5189" w:type="dxa"/>
            <w:gridSpan w:val="2"/>
          </w:tcPr>
          <w:p w14:paraId="7E2E59A2" w14:textId="1F297221" w:rsidR="00E262C8" w:rsidRPr="009530CA" w:rsidRDefault="00E262C8" w:rsidP="00E262C8">
            <w:pPr>
              <w:spacing w:before="80" w:after="80" w:line="264" w:lineRule="auto"/>
              <w:ind w:firstLine="709"/>
              <w:jc w:val="both"/>
              <w:rPr>
                <w:sz w:val="28"/>
                <w:szCs w:val="28"/>
              </w:rPr>
            </w:pPr>
            <w:r w:rsidRPr="009530CA">
              <w:rPr>
                <w:sz w:val="28"/>
                <w:szCs w:val="28"/>
              </w:rPr>
              <w:t xml:space="preserve">Dự </w:t>
            </w:r>
            <w:r w:rsidRPr="009530CA">
              <w:rPr>
                <w:sz w:val="28"/>
                <w:szCs w:val="28"/>
              </w:rPr>
              <w:t>thảo là xác định rõ phạm vi điều chỉnh ở cấp Thành phố, tập trung vào nguyên tắc, thẩm quyền, trình tự, thủ tục phê duyệt, điều chỉnh và bổ sung vị trí việc làm công chức, viên chức chưa được Chính phủ, Bộ, ngành quy định thuộc phạm vi quản lý của Thành phố.</w:t>
            </w:r>
          </w:p>
          <w:p w14:paraId="77704E94" w14:textId="32DA8FC0" w:rsidR="00032AE9" w:rsidRPr="009530CA" w:rsidRDefault="00E262C8" w:rsidP="00E262C8">
            <w:pPr>
              <w:spacing w:before="80" w:after="80" w:line="264" w:lineRule="auto"/>
              <w:ind w:firstLine="709"/>
              <w:jc w:val="both"/>
              <w:rPr>
                <w:sz w:val="28"/>
                <w:szCs w:val="28"/>
              </w:rPr>
            </w:pPr>
            <w:r w:rsidRPr="009530CA">
              <w:rPr>
                <w:sz w:val="28"/>
                <w:szCs w:val="28"/>
              </w:rPr>
              <w:t xml:space="preserve">Việc xác định phạm vi này nhằm tránh chồng chéo với các danh mục vị trí việc làm đã được cơ quan Trung ương ban hành, đồng thời tạo cơ sở pháp lý để Thành phố chủ động xử lý những vị trí việc làm phát sinh từ yêu </w:t>
            </w:r>
            <w:r w:rsidRPr="009530CA">
              <w:rPr>
                <w:sz w:val="28"/>
                <w:szCs w:val="28"/>
              </w:rPr>
              <w:lastRenderedPageBreak/>
              <w:t>cầu quản lý, đặc điểm tổ chức bộ máy và nhiệm vụ phát triển kinh tế - xã hội của Thành phố.</w:t>
            </w:r>
          </w:p>
        </w:tc>
      </w:tr>
      <w:tr w:rsidR="002356FF" w:rsidRPr="009530CA" w14:paraId="517C1337" w14:textId="77777777" w:rsidTr="003D7A59">
        <w:tc>
          <w:tcPr>
            <w:tcW w:w="8849" w:type="dxa"/>
            <w:gridSpan w:val="3"/>
          </w:tcPr>
          <w:p w14:paraId="104E2B28" w14:textId="77777777" w:rsidR="00032AE9" w:rsidRPr="009530CA" w:rsidRDefault="00032AE9" w:rsidP="00355B2F">
            <w:pPr>
              <w:spacing w:before="80" w:after="80" w:line="264" w:lineRule="auto"/>
              <w:jc w:val="both"/>
              <w:rPr>
                <w:sz w:val="28"/>
                <w:szCs w:val="28"/>
              </w:rPr>
            </w:pPr>
            <w:r w:rsidRPr="009530CA">
              <w:rPr>
                <w:b/>
                <w:bCs/>
                <w:sz w:val="28"/>
                <w:szCs w:val="28"/>
              </w:rPr>
              <w:t>Điều 2. Đối tượng áp dụng</w:t>
            </w:r>
          </w:p>
        </w:tc>
        <w:tc>
          <w:tcPr>
            <w:tcW w:w="5189" w:type="dxa"/>
            <w:gridSpan w:val="2"/>
          </w:tcPr>
          <w:p w14:paraId="21DA5F05" w14:textId="77777777" w:rsidR="00032AE9" w:rsidRPr="009530CA" w:rsidRDefault="00032AE9" w:rsidP="002B1115">
            <w:pPr>
              <w:spacing w:before="80" w:after="80" w:line="264" w:lineRule="auto"/>
              <w:ind w:firstLine="449"/>
              <w:jc w:val="both"/>
              <w:rPr>
                <w:sz w:val="28"/>
                <w:szCs w:val="28"/>
              </w:rPr>
            </w:pPr>
          </w:p>
        </w:tc>
      </w:tr>
      <w:tr w:rsidR="002356FF" w:rsidRPr="009530CA" w14:paraId="7228EE52" w14:textId="77777777" w:rsidTr="003D7A59">
        <w:trPr>
          <w:gridAfter w:val="1"/>
          <w:wAfter w:w="9" w:type="dxa"/>
        </w:trPr>
        <w:tc>
          <w:tcPr>
            <w:tcW w:w="3823" w:type="dxa"/>
          </w:tcPr>
          <w:p w14:paraId="3F11E0F3" w14:textId="77777777" w:rsidR="00032AE9" w:rsidRPr="009530CA" w:rsidRDefault="00AD534B" w:rsidP="00032AE9">
            <w:pPr>
              <w:spacing w:before="120" w:after="120" w:line="360" w:lineRule="exact"/>
              <w:ind w:firstLine="449"/>
              <w:jc w:val="both"/>
              <w:rPr>
                <w:sz w:val="28"/>
                <w:szCs w:val="28"/>
                <w:lang w:val="vi-VN"/>
              </w:rPr>
            </w:pPr>
            <w:r w:rsidRPr="009530CA">
              <w:rPr>
                <w:sz w:val="28"/>
                <w:szCs w:val="28"/>
                <w:lang w:val="vi-VN"/>
              </w:rPr>
              <w:t>Điều 2 Nghị định số 361/2025/NĐ-CP quy định:</w:t>
            </w:r>
          </w:p>
          <w:p w14:paraId="7F643224" w14:textId="6BD917EC" w:rsidR="00AD534B" w:rsidRPr="009530CA" w:rsidRDefault="00AD534B" w:rsidP="00AD534B">
            <w:pPr>
              <w:spacing w:before="120" w:after="120" w:line="360" w:lineRule="exact"/>
              <w:ind w:firstLine="449"/>
              <w:jc w:val="both"/>
              <w:rPr>
                <w:i/>
                <w:iCs/>
                <w:sz w:val="28"/>
                <w:szCs w:val="28"/>
                <w:lang w:val="vi-VN"/>
              </w:rPr>
            </w:pPr>
            <w:r w:rsidRPr="009530CA">
              <w:rPr>
                <w:i/>
                <w:iCs/>
                <w:sz w:val="28"/>
                <w:szCs w:val="28"/>
                <w:lang w:val="vi-VN"/>
              </w:rPr>
              <w:t>“Điều 2. Đối tượng áp dụng</w:t>
            </w:r>
          </w:p>
          <w:p w14:paraId="75C46CA5" w14:textId="0277ABFA" w:rsidR="00AD534B" w:rsidRPr="009530CA" w:rsidRDefault="00AD534B" w:rsidP="00AD534B">
            <w:pPr>
              <w:spacing w:before="120" w:after="120" w:line="360" w:lineRule="exact"/>
              <w:ind w:firstLine="449"/>
              <w:jc w:val="both"/>
              <w:rPr>
                <w:i/>
                <w:iCs/>
                <w:sz w:val="28"/>
                <w:szCs w:val="28"/>
                <w:lang w:val="vi-VN"/>
              </w:rPr>
            </w:pPr>
            <w:r w:rsidRPr="009530CA">
              <w:rPr>
                <w:i/>
                <w:iCs/>
                <w:sz w:val="28"/>
                <w:szCs w:val="28"/>
                <w:lang w:val="vi-VN"/>
              </w:rPr>
              <w:t>1. Nghị định này áp dụng đối với cơ quan, tổ chức hành chính sau:</w:t>
            </w:r>
          </w:p>
          <w:p w14:paraId="1FA2A343" w14:textId="0DEA2D50" w:rsidR="00AD534B" w:rsidRPr="009530CA" w:rsidRDefault="00AD534B" w:rsidP="00AD534B">
            <w:pPr>
              <w:spacing w:before="120" w:after="120" w:line="360" w:lineRule="exact"/>
              <w:ind w:firstLine="449"/>
              <w:jc w:val="both"/>
              <w:rPr>
                <w:i/>
                <w:iCs/>
                <w:sz w:val="28"/>
                <w:szCs w:val="28"/>
                <w:lang w:val="vi-VN"/>
              </w:rPr>
            </w:pPr>
            <w:r w:rsidRPr="009530CA">
              <w:rPr>
                <w:i/>
                <w:iCs/>
                <w:sz w:val="28"/>
                <w:szCs w:val="28"/>
                <w:lang w:val="vi-VN"/>
              </w:rPr>
              <w:t xml:space="preserve">a) Bộ, cơ quan ngang bộ, tổ chức do Chính phủ, Thủ tướng </w:t>
            </w:r>
            <w:r w:rsidRPr="009530CA">
              <w:rPr>
                <w:i/>
                <w:iCs/>
                <w:sz w:val="28"/>
                <w:szCs w:val="28"/>
                <w:lang w:val="vi-VN"/>
              </w:rPr>
              <w:lastRenderedPageBreak/>
              <w:t>Chính phủ thành lập mà không phải là đơn vị sự nghiệp công lập trong trường hợp được giao thẩm quyền quản lý công chức (sau đây gọi chung là bộ); các cơ quan, tổ chức hành chính thuộc bộ;</w:t>
            </w:r>
          </w:p>
          <w:p w14:paraId="5CDE358C" w14:textId="1EB33CD1" w:rsidR="00AD534B" w:rsidRPr="009530CA" w:rsidRDefault="00AD534B" w:rsidP="00AD534B">
            <w:pPr>
              <w:spacing w:before="120" w:after="120" w:line="360" w:lineRule="exact"/>
              <w:ind w:firstLine="449"/>
              <w:jc w:val="both"/>
              <w:rPr>
                <w:i/>
                <w:iCs/>
                <w:sz w:val="28"/>
                <w:szCs w:val="28"/>
                <w:lang w:val="vi-VN"/>
              </w:rPr>
            </w:pPr>
            <w:r w:rsidRPr="009530CA">
              <w:rPr>
                <w:i/>
                <w:iCs/>
                <w:sz w:val="28"/>
                <w:szCs w:val="28"/>
                <w:lang w:val="vi-VN"/>
              </w:rPr>
              <w:t>b) Ủy ban nhân dân tỉnh, thành phố trực thuộc trung ương (sau đây gọi chung là cấp tỉnh); cơ quan chuyên môn, cơ quan, tổ chức hành chính thuộc Ủy ban nhân dân cấp tỉnh; Văn phòng Đoàn Đại biểu Quốc hội và Hội đồng nhân dân tỉnh, thành phố trực thuộc trung ương (sau đây gọi chung là cơ quan chuyên môn thuộc tỉnh);</w:t>
            </w:r>
          </w:p>
          <w:p w14:paraId="00E68A28" w14:textId="3FF114AE" w:rsidR="00AD534B" w:rsidRPr="009530CA" w:rsidRDefault="00AD534B" w:rsidP="00AD534B">
            <w:pPr>
              <w:spacing w:before="120" w:after="120" w:line="360" w:lineRule="exact"/>
              <w:ind w:firstLine="449"/>
              <w:jc w:val="both"/>
              <w:rPr>
                <w:i/>
                <w:iCs/>
                <w:sz w:val="28"/>
                <w:szCs w:val="28"/>
                <w:lang w:val="vi-VN"/>
              </w:rPr>
            </w:pPr>
            <w:r w:rsidRPr="009530CA">
              <w:rPr>
                <w:i/>
                <w:iCs/>
                <w:sz w:val="28"/>
                <w:szCs w:val="28"/>
                <w:lang w:val="vi-VN"/>
              </w:rPr>
              <w:t>c) Ủy ban nhân dân xã, phường, đặc khu (sau đây gọi chung là cấp xã); cơ quan chuyên môn, tổ chức hành chính thuộc Ủy ban nhân dân cấp xã (sau đây gọi chung là cơ quan chuyên môn thuộc xã).</w:t>
            </w:r>
          </w:p>
          <w:p w14:paraId="16C63B4A" w14:textId="4AC34313" w:rsidR="00AD534B" w:rsidRPr="009530CA" w:rsidRDefault="00AD534B" w:rsidP="00AD534B">
            <w:pPr>
              <w:spacing w:before="120" w:after="120" w:line="360" w:lineRule="exact"/>
              <w:ind w:firstLine="449"/>
              <w:jc w:val="both"/>
              <w:rPr>
                <w:i/>
                <w:iCs/>
                <w:sz w:val="28"/>
                <w:szCs w:val="28"/>
                <w:lang w:val="vi-VN"/>
              </w:rPr>
            </w:pPr>
            <w:r w:rsidRPr="009530CA">
              <w:rPr>
                <w:i/>
                <w:iCs/>
                <w:sz w:val="28"/>
                <w:szCs w:val="28"/>
                <w:lang w:val="vi-VN"/>
              </w:rPr>
              <w:lastRenderedPageBreak/>
              <w:t>2. Cơ quan có thẩm quyền của Đảng Cộng sản Việt Nam quy định danh mục vị trí việc làm và tỷ lệ công chức bố trí theo vị trí việc làm trong các cơ quan của Đảng Cộng sản Việt Nam, Mặt trận Tổ quốc Việt Nam, các tổ chức chính trị - xã hội.</w:t>
            </w:r>
          </w:p>
          <w:p w14:paraId="3D1D66F1" w14:textId="77C48F88" w:rsidR="00AD534B" w:rsidRPr="009530CA" w:rsidRDefault="00AD534B" w:rsidP="00AD534B">
            <w:pPr>
              <w:spacing w:before="120" w:after="120" w:line="360" w:lineRule="exact"/>
              <w:ind w:firstLine="449"/>
              <w:jc w:val="both"/>
              <w:rPr>
                <w:i/>
                <w:iCs/>
                <w:sz w:val="28"/>
                <w:szCs w:val="28"/>
                <w:lang w:val="vi-VN"/>
              </w:rPr>
            </w:pPr>
            <w:r w:rsidRPr="009530CA">
              <w:rPr>
                <w:i/>
                <w:iCs/>
                <w:sz w:val="28"/>
                <w:szCs w:val="28"/>
                <w:lang w:val="vi-VN"/>
              </w:rPr>
              <w:t>3. Ủy ban Thường vụ Quốc hội, Văn phòng Chủ tịch nước, Chánh án Tòa án nhân dân tối cao, Viện trưởng Viện kiểm sát nhân dân tối cao, Tổng Kiểm toán nhà nước quyết định việc áp dụng quy định tại Nghị định này đối với công chức trong cơ quan, bộ máy hành chính giúp việc thuộc phạm vi quản lý.</w:t>
            </w:r>
          </w:p>
          <w:p w14:paraId="089F99C6" w14:textId="6C78F7BA" w:rsidR="00AD534B" w:rsidRPr="009530CA" w:rsidRDefault="00AD534B" w:rsidP="00AD534B">
            <w:pPr>
              <w:spacing w:before="120" w:after="120" w:line="360" w:lineRule="exact"/>
              <w:ind w:firstLine="449"/>
              <w:jc w:val="both"/>
              <w:rPr>
                <w:i/>
                <w:iCs/>
                <w:sz w:val="28"/>
                <w:szCs w:val="28"/>
                <w:lang w:val="vi-VN"/>
              </w:rPr>
            </w:pPr>
            <w:r w:rsidRPr="009530CA">
              <w:rPr>
                <w:i/>
                <w:iCs/>
                <w:sz w:val="28"/>
                <w:szCs w:val="28"/>
                <w:lang w:val="vi-VN"/>
              </w:rPr>
              <w:t xml:space="preserve">4. Bộ trưởng Bộ Quốc phòng, Bộ trưởng Bộ Công an quyết định việc áp dụng quy định tại Nghị định này đối với công chức làm việc trong các cơ </w:t>
            </w:r>
            <w:r w:rsidRPr="009530CA">
              <w:rPr>
                <w:i/>
                <w:iCs/>
                <w:sz w:val="28"/>
                <w:szCs w:val="28"/>
                <w:lang w:val="vi-VN"/>
              </w:rPr>
              <w:lastRenderedPageBreak/>
              <w:t>quan, tổ chức, đơn vị thuộc phạm vi quản lý.</w:t>
            </w:r>
          </w:p>
          <w:p w14:paraId="427422B8" w14:textId="77777777" w:rsidR="00AD534B" w:rsidRPr="009530CA" w:rsidRDefault="00AD534B" w:rsidP="00AD534B">
            <w:pPr>
              <w:spacing w:before="120" w:after="120" w:line="360" w:lineRule="exact"/>
              <w:ind w:firstLine="449"/>
              <w:jc w:val="both"/>
              <w:rPr>
                <w:sz w:val="28"/>
                <w:szCs w:val="28"/>
                <w:lang w:val="vi-VN"/>
              </w:rPr>
            </w:pPr>
            <w:r w:rsidRPr="009530CA">
              <w:rPr>
                <w:i/>
                <w:iCs/>
                <w:sz w:val="28"/>
                <w:szCs w:val="28"/>
                <w:lang w:val="vi-VN"/>
              </w:rPr>
              <w:t>5. Công chức quy định tại khoản 2 Điều 1 Luật Cán bộ, công chức số 80/2025/QH15 và người ký hợp đồng lao động làm việc ở vị trí việc làm công chức theo quy định của pháp luật.”</w:t>
            </w:r>
            <w:r w:rsidRPr="009530CA">
              <w:rPr>
                <w:sz w:val="28"/>
                <w:szCs w:val="28"/>
                <w:lang w:val="vi-VN"/>
              </w:rPr>
              <w:t>.</w:t>
            </w:r>
          </w:p>
          <w:p w14:paraId="2FF7C812" w14:textId="77777777" w:rsidR="002C6E1C" w:rsidRPr="009530CA" w:rsidRDefault="002C6E1C" w:rsidP="00AD534B">
            <w:pPr>
              <w:spacing w:before="120" w:after="120" w:line="360" w:lineRule="exact"/>
              <w:ind w:firstLine="449"/>
              <w:jc w:val="both"/>
              <w:rPr>
                <w:sz w:val="28"/>
                <w:szCs w:val="28"/>
                <w:lang w:val="vi-VN"/>
              </w:rPr>
            </w:pPr>
            <w:r w:rsidRPr="009530CA">
              <w:rPr>
                <w:sz w:val="28"/>
                <w:szCs w:val="28"/>
                <w:lang w:val="vi-VN"/>
              </w:rPr>
              <w:t>Điều 2 Nghị định số 232/2026/NĐ-CP quy định:</w:t>
            </w:r>
          </w:p>
          <w:p w14:paraId="74E684B3" w14:textId="1810EE71" w:rsidR="002C6E1C" w:rsidRPr="009530CA" w:rsidRDefault="002C6E1C" w:rsidP="002C6E1C">
            <w:pPr>
              <w:spacing w:before="120" w:after="120" w:line="360" w:lineRule="exact"/>
              <w:ind w:firstLine="449"/>
              <w:jc w:val="both"/>
              <w:rPr>
                <w:i/>
                <w:iCs/>
                <w:sz w:val="28"/>
                <w:szCs w:val="28"/>
                <w:lang w:val="vi-VN"/>
              </w:rPr>
            </w:pPr>
            <w:r w:rsidRPr="009530CA">
              <w:rPr>
                <w:i/>
                <w:iCs/>
                <w:sz w:val="28"/>
                <w:szCs w:val="28"/>
                <w:lang w:val="vi-VN"/>
              </w:rPr>
              <w:t>“Điều 2. Đối tượng áp dụng</w:t>
            </w:r>
          </w:p>
          <w:p w14:paraId="52827FF2" w14:textId="74C3D6B6" w:rsidR="002C6E1C" w:rsidRPr="009530CA" w:rsidRDefault="002C6E1C" w:rsidP="002C6E1C">
            <w:pPr>
              <w:spacing w:before="120" w:after="120" w:line="360" w:lineRule="exact"/>
              <w:ind w:firstLine="449"/>
              <w:jc w:val="both"/>
              <w:rPr>
                <w:i/>
                <w:iCs/>
                <w:sz w:val="28"/>
                <w:szCs w:val="28"/>
                <w:lang w:val="vi-VN"/>
              </w:rPr>
            </w:pPr>
            <w:r w:rsidRPr="009530CA">
              <w:rPr>
                <w:i/>
                <w:iCs/>
                <w:sz w:val="28"/>
                <w:szCs w:val="28"/>
                <w:lang w:val="vi-VN"/>
              </w:rPr>
              <w:t>1. Nghị định này áp dụng đối với các đơn vị sự nghiệp công lập sau đây:</w:t>
            </w:r>
          </w:p>
          <w:p w14:paraId="29DB0304" w14:textId="1252278C" w:rsidR="002C6E1C" w:rsidRPr="009530CA" w:rsidRDefault="002C6E1C" w:rsidP="002C6E1C">
            <w:pPr>
              <w:spacing w:before="120" w:after="120" w:line="360" w:lineRule="exact"/>
              <w:ind w:firstLine="449"/>
              <w:jc w:val="both"/>
              <w:rPr>
                <w:i/>
                <w:iCs/>
                <w:sz w:val="28"/>
                <w:szCs w:val="28"/>
                <w:lang w:val="vi-VN"/>
              </w:rPr>
            </w:pPr>
            <w:r w:rsidRPr="009530CA">
              <w:rPr>
                <w:i/>
                <w:iCs/>
                <w:sz w:val="28"/>
                <w:szCs w:val="28"/>
                <w:lang w:val="vi-VN"/>
              </w:rPr>
              <w:t>a) Đơn vị sự nghiệp công lập thuộc phạm vi quản lý của bộ, cơ quan ngang bộ (sau đây gọi chung là bộ), gồm:</w:t>
            </w:r>
          </w:p>
          <w:p w14:paraId="37CF0137" w14:textId="4ABB6658" w:rsidR="002C6E1C" w:rsidRPr="009530CA" w:rsidRDefault="002C6E1C" w:rsidP="002C6E1C">
            <w:pPr>
              <w:spacing w:before="120" w:after="120" w:line="360" w:lineRule="exact"/>
              <w:ind w:firstLine="449"/>
              <w:jc w:val="both"/>
              <w:rPr>
                <w:i/>
                <w:iCs/>
                <w:sz w:val="28"/>
                <w:szCs w:val="28"/>
                <w:lang w:val="vi-VN"/>
              </w:rPr>
            </w:pPr>
            <w:r w:rsidRPr="009530CA">
              <w:rPr>
                <w:i/>
                <w:iCs/>
                <w:sz w:val="28"/>
                <w:szCs w:val="28"/>
                <w:lang w:val="vi-VN"/>
              </w:rPr>
              <w:t>Đơn vị sự nghiệp công lập thuộc bộ (bao gồm: Đơn vị sự nghiệp công lập thuộc cơ cấu tổ chức của bộ, đơn vị sự nghiệp công lập trực thuộc bộ, đơn vị sự nghiệp công lập ở nước ngoài);</w:t>
            </w:r>
          </w:p>
          <w:p w14:paraId="74C70D83" w14:textId="35B81B4C" w:rsidR="002C6E1C" w:rsidRPr="009530CA" w:rsidRDefault="002C6E1C" w:rsidP="002C6E1C">
            <w:pPr>
              <w:spacing w:before="120" w:after="120" w:line="360" w:lineRule="exact"/>
              <w:ind w:firstLine="449"/>
              <w:jc w:val="both"/>
              <w:rPr>
                <w:i/>
                <w:iCs/>
                <w:sz w:val="28"/>
                <w:szCs w:val="28"/>
                <w:lang w:val="vi-VN"/>
              </w:rPr>
            </w:pPr>
            <w:r w:rsidRPr="009530CA">
              <w:rPr>
                <w:i/>
                <w:iCs/>
                <w:sz w:val="28"/>
                <w:szCs w:val="28"/>
                <w:lang w:val="vi-VN"/>
              </w:rPr>
              <w:lastRenderedPageBreak/>
              <w:t>Đơn vị sự nghiệp công lập thuộc cục và tương đương thuộc bộ (sau đây gọi chung là cục thuộc bộ), thuộc chi cục và tương đương thuộc cục thuộc bộ;</w:t>
            </w:r>
          </w:p>
          <w:p w14:paraId="26F3224E" w14:textId="72FC0E3E" w:rsidR="002C6E1C" w:rsidRPr="009530CA" w:rsidRDefault="002C6E1C" w:rsidP="002C6E1C">
            <w:pPr>
              <w:spacing w:before="120" w:after="120" w:line="360" w:lineRule="exact"/>
              <w:ind w:firstLine="449"/>
              <w:jc w:val="both"/>
              <w:rPr>
                <w:i/>
                <w:iCs/>
                <w:sz w:val="28"/>
                <w:szCs w:val="28"/>
                <w:lang w:val="vi-VN"/>
              </w:rPr>
            </w:pPr>
            <w:r w:rsidRPr="009530CA">
              <w:rPr>
                <w:i/>
                <w:iCs/>
                <w:sz w:val="28"/>
                <w:szCs w:val="28"/>
                <w:lang w:val="vi-VN"/>
              </w:rPr>
              <w:t>Đơn vị sự nghiệp công lập thuộc Văn phòng thuộc bộ.</w:t>
            </w:r>
          </w:p>
          <w:p w14:paraId="05F2F824" w14:textId="1906D222" w:rsidR="002C6E1C" w:rsidRPr="009530CA" w:rsidRDefault="002C6E1C" w:rsidP="002C6E1C">
            <w:pPr>
              <w:spacing w:before="120" w:after="120" w:line="360" w:lineRule="exact"/>
              <w:ind w:firstLine="449"/>
              <w:jc w:val="both"/>
              <w:rPr>
                <w:i/>
                <w:iCs/>
                <w:sz w:val="28"/>
                <w:szCs w:val="28"/>
                <w:lang w:val="vi-VN"/>
              </w:rPr>
            </w:pPr>
            <w:r w:rsidRPr="009530CA">
              <w:rPr>
                <w:i/>
                <w:iCs/>
                <w:sz w:val="28"/>
                <w:szCs w:val="28"/>
                <w:lang w:val="vi-VN"/>
              </w:rPr>
              <w:t>b) Đơn vị sự nghiệp công lập thuộc phạm vi quản lý của Ủy ban nhân dân các tỉnh, thành phố (sau đây gọi chung là Ủy ban nhân dân cấp tỉnh), gồm:</w:t>
            </w:r>
          </w:p>
          <w:p w14:paraId="36BC96C4" w14:textId="126DCAB9" w:rsidR="002C6E1C" w:rsidRPr="009530CA" w:rsidRDefault="002C6E1C" w:rsidP="002C6E1C">
            <w:pPr>
              <w:spacing w:before="120" w:after="120" w:line="360" w:lineRule="exact"/>
              <w:ind w:firstLine="449"/>
              <w:jc w:val="both"/>
              <w:rPr>
                <w:i/>
                <w:iCs/>
                <w:sz w:val="28"/>
                <w:szCs w:val="28"/>
                <w:lang w:val="vi-VN"/>
              </w:rPr>
            </w:pPr>
            <w:r w:rsidRPr="009530CA">
              <w:rPr>
                <w:i/>
                <w:iCs/>
                <w:sz w:val="28"/>
                <w:szCs w:val="28"/>
                <w:lang w:val="vi-VN"/>
              </w:rPr>
              <w:t>Đơn vị sự nghiệp công lập thuộc Ủy ban nhân dân cấp tỉnh;</w:t>
            </w:r>
          </w:p>
          <w:p w14:paraId="5A85EB5E" w14:textId="62DEA506" w:rsidR="002C6E1C" w:rsidRPr="009530CA" w:rsidRDefault="002C6E1C" w:rsidP="002C6E1C">
            <w:pPr>
              <w:spacing w:before="120" w:after="120" w:line="360" w:lineRule="exact"/>
              <w:ind w:firstLine="449"/>
              <w:jc w:val="both"/>
              <w:rPr>
                <w:i/>
                <w:iCs/>
                <w:sz w:val="28"/>
                <w:szCs w:val="28"/>
                <w:lang w:val="vi-VN"/>
              </w:rPr>
            </w:pPr>
            <w:r w:rsidRPr="009530CA">
              <w:rPr>
                <w:i/>
                <w:iCs/>
                <w:sz w:val="28"/>
                <w:szCs w:val="28"/>
                <w:lang w:val="vi-VN"/>
              </w:rPr>
              <w:t>Đơn vị sự nghiệp công lập thuộc cơ quan chuyên môn thuộc Ủy ban nhân dân cấp tỉnh (sau đây gọi chung là sở);</w:t>
            </w:r>
          </w:p>
          <w:p w14:paraId="3D056FF5" w14:textId="3F8B6CED" w:rsidR="002C6E1C" w:rsidRPr="009530CA" w:rsidRDefault="002C6E1C" w:rsidP="002C6E1C">
            <w:pPr>
              <w:spacing w:before="120" w:after="120" w:line="360" w:lineRule="exact"/>
              <w:ind w:firstLine="449"/>
              <w:jc w:val="both"/>
              <w:rPr>
                <w:i/>
                <w:iCs/>
                <w:sz w:val="28"/>
                <w:szCs w:val="28"/>
                <w:lang w:val="vi-VN"/>
              </w:rPr>
            </w:pPr>
            <w:r w:rsidRPr="009530CA">
              <w:rPr>
                <w:i/>
                <w:iCs/>
                <w:sz w:val="28"/>
                <w:szCs w:val="28"/>
                <w:lang w:val="vi-VN"/>
              </w:rPr>
              <w:t>Đơn vị sự nghiệp công lập thuộc chi cục và tương đương thuộc sở;</w:t>
            </w:r>
          </w:p>
          <w:p w14:paraId="151BE344" w14:textId="678DA1F7" w:rsidR="002C6E1C" w:rsidRPr="009530CA" w:rsidRDefault="002C6E1C" w:rsidP="002C6E1C">
            <w:pPr>
              <w:spacing w:before="120" w:after="120" w:line="360" w:lineRule="exact"/>
              <w:ind w:firstLine="449"/>
              <w:jc w:val="both"/>
              <w:rPr>
                <w:i/>
                <w:iCs/>
                <w:sz w:val="28"/>
                <w:szCs w:val="28"/>
                <w:lang w:val="vi-VN"/>
              </w:rPr>
            </w:pPr>
            <w:r w:rsidRPr="009530CA">
              <w:rPr>
                <w:i/>
                <w:iCs/>
                <w:sz w:val="28"/>
                <w:szCs w:val="28"/>
                <w:lang w:val="vi-VN"/>
              </w:rPr>
              <w:lastRenderedPageBreak/>
              <w:t>Đơn vị sự nghiệp công lập thuộc tổ chức hành chính khác thuộc Ủy ban nhân dân cấp tỉnh.</w:t>
            </w:r>
          </w:p>
          <w:p w14:paraId="5D5FD4E7" w14:textId="21F3CB69" w:rsidR="002C6E1C" w:rsidRPr="009530CA" w:rsidRDefault="002C6E1C" w:rsidP="002C6E1C">
            <w:pPr>
              <w:spacing w:before="120" w:after="120" w:line="360" w:lineRule="exact"/>
              <w:ind w:firstLine="449"/>
              <w:jc w:val="both"/>
              <w:rPr>
                <w:i/>
                <w:iCs/>
                <w:sz w:val="28"/>
                <w:szCs w:val="28"/>
                <w:lang w:val="vi-VN"/>
              </w:rPr>
            </w:pPr>
            <w:r w:rsidRPr="009530CA">
              <w:rPr>
                <w:i/>
                <w:iCs/>
                <w:sz w:val="28"/>
                <w:szCs w:val="28"/>
                <w:lang w:val="vi-VN"/>
              </w:rPr>
              <w:t>Đơn vị sự nghiệp công lập thuộc Ủy ban nhân dân xã, phường, đặc khu.</w:t>
            </w:r>
          </w:p>
          <w:p w14:paraId="1FF9FB00" w14:textId="42F73D34" w:rsidR="002C6E1C" w:rsidRPr="009530CA" w:rsidRDefault="002C6E1C" w:rsidP="002C6E1C">
            <w:pPr>
              <w:spacing w:before="120" w:after="120" w:line="360" w:lineRule="exact"/>
              <w:ind w:firstLine="449"/>
              <w:jc w:val="both"/>
              <w:rPr>
                <w:sz w:val="28"/>
                <w:szCs w:val="28"/>
                <w:lang w:val="vi-VN"/>
              </w:rPr>
            </w:pPr>
            <w:r w:rsidRPr="009530CA">
              <w:rPr>
                <w:i/>
                <w:iCs/>
                <w:sz w:val="28"/>
                <w:szCs w:val="28"/>
                <w:lang w:val="vi-VN"/>
              </w:rPr>
              <w:t>2. Nghị định này áp dụng đối với viên chức quy định tại Điều 1 Luật Viên chức số 129/2025/QH15.”</w:t>
            </w:r>
            <w:r w:rsidRPr="009530CA">
              <w:rPr>
                <w:sz w:val="28"/>
                <w:szCs w:val="28"/>
                <w:lang w:val="vi-VN"/>
              </w:rPr>
              <w:t>.</w:t>
            </w:r>
          </w:p>
        </w:tc>
        <w:tc>
          <w:tcPr>
            <w:tcW w:w="5017" w:type="dxa"/>
          </w:tcPr>
          <w:p w14:paraId="0B4B6740" w14:textId="77777777" w:rsidR="00AD534B" w:rsidRPr="009530CA" w:rsidRDefault="00AD534B" w:rsidP="00AD534B">
            <w:pPr>
              <w:spacing w:before="120" w:after="120"/>
              <w:ind w:firstLine="709"/>
              <w:jc w:val="both"/>
              <w:outlineLvl w:val="1"/>
              <w:rPr>
                <w:sz w:val="28"/>
                <w:szCs w:val="28"/>
              </w:rPr>
            </w:pPr>
            <w:r w:rsidRPr="009530CA">
              <w:rPr>
                <w:sz w:val="28"/>
                <w:szCs w:val="28"/>
              </w:rPr>
              <w:lastRenderedPageBreak/>
              <w:t>1. Các cơ quan chuyên môn, tổ chức hành chính khác, đơn vị sự nghiệp công lập thuộc Ủy ban nhân dân Thành phố Hồ Chí Minh;</w:t>
            </w:r>
          </w:p>
          <w:p w14:paraId="66C4B99F" w14:textId="77777777" w:rsidR="00AD534B" w:rsidRPr="009530CA" w:rsidRDefault="00AD534B" w:rsidP="00AD534B">
            <w:pPr>
              <w:spacing w:before="120" w:after="120"/>
              <w:ind w:firstLine="709"/>
              <w:jc w:val="both"/>
              <w:outlineLvl w:val="1"/>
              <w:rPr>
                <w:sz w:val="28"/>
                <w:szCs w:val="28"/>
              </w:rPr>
            </w:pPr>
            <w:r w:rsidRPr="009530CA">
              <w:rPr>
                <w:sz w:val="28"/>
                <w:szCs w:val="28"/>
              </w:rPr>
              <w:t>2. Văn phòng Đoàn Đại biểu Quốc hội và Hội đồng nhân dân Thành phố Hồ Chí Minh.</w:t>
            </w:r>
          </w:p>
          <w:p w14:paraId="2411EB85" w14:textId="77777777" w:rsidR="00AD534B" w:rsidRPr="009530CA" w:rsidRDefault="00AD534B" w:rsidP="00AD534B">
            <w:pPr>
              <w:spacing w:before="120" w:after="120"/>
              <w:ind w:firstLine="709"/>
              <w:jc w:val="both"/>
              <w:outlineLvl w:val="1"/>
              <w:rPr>
                <w:sz w:val="28"/>
                <w:szCs w:val="28"/>
              </w:rPr>
            </w:pPr>
            <w:r w:rsidRPr="009530CA">
              <w:rPr>
                <w:sz w:val="28"/>
                <w:szCs w:val="28"/>
              </w:rPr>
              <w:t xml:space="preserve">3. Ủy ban nhân dân cấp xã; cơ quan chuyên môn, tổ chức hành chính khác, đơn </w:t>
            </w:r>
            <w:r w:rsidRPr="009530CA">
              <w:rPr>
                <w:sz w:val="28"/>
                <w:szCs w:val="28"/>
              </w:rPr>
              <w:lastRenderedPageBreak/>
              <w:t>vị sự nghiệp công lập thuộc Ủy ban nhân dân cấp xã.</w:t>
            </w:r>
          </w:p>
          <w:p w14:paraId="5E85103A" w14:textId="77777777" w:rsidR="00AD534B" w:rsidRPr="009530CA" w:rsidRDefault="00AD534B" w:rsidP="00AD534B">
            <w:pPr>
              <w:spacing w:before="120" w:after="120"/>
              <w:ind w:firstLine="709"/>
              <w:jc w:val="both"/>
              <w:outlineLvl w:val="1"/>
              <w:rPr>
                <w:sz w:val="28"/>
                <w:szCs w:val="28"/>
              </w:rPr>
            </w:pPr>
            <w:r w:rsidRPr="009530CA">
              <w:rPr>
                <w:sz w:val="28"/>
                <w:szCs w:val="28"/>
              </w:rPr>
              <w:t>4. Công chức tại cơ quan chuyên môn, tổ chức hành chính khác thuộc Ủy ban nhân dân Thành phố Hồ Chí Minh; Hội đồng nhân dân Thành phố Hồ Chí Minh; Ủy ban nhân dân cấp xã; người lao động được ký hợp đồng lao động làm việc ở vị trí việc làm công chức theo quy định của pháp luật.</w:t>
            </w:r>
          </w:p>
          <w:p w14:paraId="31CC62C7" w14:textId="77777777" w:rsidR="00AD534B" w:rsidRPr="009530CA" w:rsidRDefault="00AD534B" w:rsidP="00AD534B">
            <w:pPr>
              <w:spacing w:before="120" w:after="120"/>
              <w:ind w:firstLine="709"/>
              <w:jc w:val="both"/>
              <w:outlineLvl w:val="1"/>
              <w:rPr>
                <w:sz w:val="28"/>
                <w:szCs w:val="28"/>
              </w:rPr>
            </w:pPr>
            <w:r w:rsidRPr="009530CA">
              <w:rPr>
                <w:sz w:val="28"/>
                <w:szCs w:val="28"/>
              </w:rPr>
              <w:t>5. Viên chức tại các đơn vị sự nghiệp công lập thuộc Ủy ban nhân dân Thành phố, Ủy ban nhân dân cấp xã.</w:t>
            </w:r>
          </w:p>
          <w:p w14:paraId="08F640BE" w14:textId="77777777" w:rsidR="00AD534B" w:rsidRPr="009530CA" w:rsidRDefault="00AD534B" w:rsidP="00AD534B">
            <w:pPr>
              <w:spacing w:before="120" w:after="120"/>
              <w:ind w:firstLine="709"/>
              <w:jc w:val="both"/>
              <w:outlineLvl w:val="1"/>
              <w:rPr>
                <w:sz w:val="28"/>
                <w:szCs w:val="28"/>
              </w:rPr>
            </w:pPr>
            <w:r w:rsidRPr="009530CA">
              <w:rPr>
                <w:sz w:val="28"/>
                <w:szCs w:val="28"/>
              </w:rPr>
              <w:t>6. Đại biểu chuyên trách thuộc Hội đồng nhân dân cấp xã.</w:t>
            </w:r>
          </w:p>
          <w:p w14:paraId="541EF68E" w14:textId="6A1E6155" w:rsidR="00032AE9" w:rsidRPr="009530CA" w:rsidRDefault="00AD534B" w:rsidP="00AD534B">
            <w:pPr>
              <w:spacing w:before="120" w:after="120"/>
              <w:ind w:firstLine="449"/>
              <w:jc w:val="both"/>
              <w:rPr>
                <w:i/>
                <w:spacing w:val="-4"/>
                <w:sz w:val="28"/>
                <w:szCs w:val="28"/>
              </w:rPr>
            </w:pPr>
            <w:r w:rsidRPr="009530CA">
              <w:rPr>
                <w:sz w:val="28"/>
                <w:szCs w:val="28"/>
              </w:rPr>
              <w:t>7. Cơ quan, tổ chức, cá nhân khác có liên quan đến việc xác định, phê duyệt vị trí việc làm, quyết định, quản lý, sử dụng biên chế công chức và số lượng người làm việc.</w:t>
            </w:r>
            <w:bookmarkStart w:id="1" w:name="_Hlk230438594"/>
          </w:p>
          <w:bookmarkEnd w:id="1"/>
          <w:p w14:paraId="42E59155" w14:textId="77777777" w:rsidR="00032AE9" w:rsidRPr="009530CA" w:rsidRDefault="00032AE9" w:rsidP="002B1115">
            <w:pPr>
              <w:spacing w:before="120" w:after="120"/>
              <w:ind w:firstLine="449"/>
              <w:jc w:val="both"/>
              <w:rPr>
                <w:b/>
                <w:bCs/>
                <w:sz w:val="28"/>
                <w:szCs w:val="28"/>
              </w:rPr>
            </w:pPr>
          </w:p>
        </w:tc>
        <w:tc>
          <w:tcPr>
            <w:tcW w:w="5189" w:type="dxa"/>
            <w:gridSpan w:val="2"/>
          </w:tcPr>
          <w:p w14:paraId="44E3DE72" w14:textId="4241D72A" w:rsidR="00E262C8" w:rsidRPr="009530CA" w:rsidRDefault="00E262C8" w:rsidP="00E262C8">
            <w:pPr>
              <w:spacing w:before="80" w:after="80" w:line="264" w:lineRule="auto"/>
              <w:ind w:firstLine="709"/>
              <w:jc w:val="both"/>
              <w:rPr>
                <w:sz w:val="28"/>
                <w:szCs w:val="28"/>
              </w:rPr>
            </w:pPr>
            <w:r w:rsidRPr="009530CA">
              <w:rPr>
                <w:sz w:val="28"/>
                <w:szCs w:val="28"/>
              </w:rPr>
              <w:lastRenderedPageBreak/>
              <w:t>Dự thảo cơ bản kế thừa đối tượng áp dụng theo các nghị định của Chính phủ, đồng thời cụ thể hóa phạm vi các cơ quan, đơn vị thuộc Thành phố Hồ Chí Minh.</w:t>
            </w:r>
          </w:p>
          <w:p w14:paraId="5C2E1A0A" w14:textId="62E6907C" w:rsidR="00E262C8" w:rsidRPr="009530CA" w:rsidRDefault="00E262C8" w:rsidP="00E262C8">
            <w:pPr>
              <w:spacing w:before="80" w:after="80" w:line="264" w:lineRule="auto"/>
              <w:ind w:firstLine="709"/>
              <w:jc w:val="both"/>
              <w:rPr>
                <w:sz w:val="28"/>
                <w:szCs w:val="28"/>
              </w:rPr>
            </w:pPr>
            <w:r w:rsidRPr="009530CA">
              <w:rPr>
                <w:sz w:val="28"/>
                <w:szCs w:val="28"/>
              </w:rPr>
              <w:t xml:space="preserve">Theo đó, dự thảo xác định đối tượng gồm các cơ quan chuyên môn, tổ chức hành chính, đơn vị sự nghiệp công lập thuộc Ủy ban nhân dân Thành phố; Văn phòng Đoàn Đại biểu Quốc hội và Hội đồng nhân dân </w:t>
            </w:r>
            <w:r w:rsidRPr="009530CA">
              <w:rPr>
                <w:sz w:val="28"/>
                <w:szCs w:val="28"/>
              </w:rPr>
              <w:lastRenderedPageBreak/>
              <w:t>Thành phố; Ủy ban nhân dân cấp xã và các cơ quan, tổ chức, đơn vị thuộc Ủy ban nhân dân cấp xã; công chức, viên chức và người lao động được ký hợp đồng làm việc ở vị trí việc làm công chức theo quy định của pháp luật.</w:t>
            </w:r>
          </w:p>
          <w:p w14:paraId="7C054B5B" w14:textId="6FA9DF40" w:rsidR="00032AE9" w:rsidRPr="009530CA" w:rsidRDefault="00E262C8" w:rsidP="00E262C8">
            <w:pPr>
              <w:spacing w:before="80" w:after="80" w:line="264" w:lineRule="auto"/>
              <w:ind w:firstLine="709"/>
              <w:jc w:val="both"/>
              <w:rPr>
                <w:sz w:val="28"/>
                <w:szCs w:val="28"/>
              </w:rPr>
            </w:pPr>
            <w:r w:rsidRPr="009530CA">
              <w:rPr>
                <w:sz w:val="28"/>
                <w:szCs w:val="28"/>
              </w:rPr>
              <w:t>Điểm mới ở đây là gắn phạm vi áp dụng với mô hình tổ chức chính quyền địa phương và phạm vi quản lý thực tế của Thành phố, trong đó bao quát cả cấp Thành phố và cấp xã, bảo đảm thống nhất trong quản lý vị trí việc làm trên địa bàn.</w:t>
            </w:r>
          </w:p>
        </w:tc>
      </w:tr>
      <w:tr w:rsidR="003340AD" w:rsidRPr="009530CA" w14:paraId="3A278FCD" w14:textId="77777777" w:rsidTr="00094010">
        <w:trPr>
          <w:gridAfter w:val="1"/>
          <w:wAfter w:w="9" w:type="dxa"/>
        </w:trPr>
        <w:tc>
          <w:tcPr>
            <w:tcW w:w="14029" w:type="dxa"/>
            <w:gridSpan w:val="4"/>
          </w:tcPr>
          <w:p w14:paraId="7222BFDE" w14:textId="3F0FC193" w:rsidR="003340AD" w:rsidRPr="009530CA" w:rsidRDefault="003340AD" w:rsidP="003340AD">
            <w:pPr>
              <w:spacing w:before="120" w:after="120"/>
              <w:outlineLvl w:val="0"/>
              <w:rPr>
                <w:b/>
                <w:bCs/>
                <w:kern w:val="36"/>
                <w:sz w:val="28"/>
                <w:szCs w:val="28"/>
              </w:rPr>
            </w:pPr>
            <w:r w:rsidRPr="009530CA">
              <w:rPr>
                <w:b/>
                <w:bCs/>
                <w:kern w:val="36"/>
                <w:sz w:val="28"/>
                <w:szCs w:val="28"/>
              </w:rPr>
              <w:lastRenderedPageBreak/>
              <w:t>Chương II</w:t>
            </w:r>
            <w:r w:rsidRPr="009530CA">
              <w:rPr>
                <w:b/>
                <w:bCs/>
                <w:kern w:val="36"/>
                <w:sz w:val="28"/>
                <w:szCs w:val="28"/>
                <w:lang w:val="vi-VN"/>
              </w:rPr>
              <w:t xml:space="preserve">. </w:t>
            </w:r>
            <w:r w:rsidRPr="009530CA">
              <w:rPr>
                <w:b/>
                <w:bCs/>
                <w:kern w:val="36"/>
                <w:sz w:val="28"/>
                <w:szCs w:val="28"/>
              </w:rPr>
              <w:t>VỊ TRÍ VIỆC LÀM CÔNG CHỨC, VIÊN CHỨC</w:t>
            </w:r>
          </w:p>
        </w:tc>
      </w:tr>
      <w:tr w:rsidR="003340AD" w:rsidRPr="009530CA" w14:paraId="318CD6AA" w14:textId="77777777" w:rsidTr="000C3FC9">
        <w:trPr>
          <w:gridAfter w:val="1"/>
          <w:wAfter w:w="9" w:type="dxa"/>
        </w:trPr>
        <w:tc>
          <w:tcPr>
            <w:tcW w:w="14029" w:type="dxa"/>
            <w:gridSpan w:val="4"/>
          </w:tcPr>
          <w:p w14:paraId="17A1B441" w14:textId="0A3B4776" w:rsidR="003340AD" w:rsidRPr="009530CA" w:rsidRDefault="003340AD" w:rsidP="003340AD">
            <w:pPr>
              <w:spacing w:before="120" w:after="120"/>
              <w:outlineLvl w:val="1"/>
              <w:rPr>
                <w:b/>
                <w:bCs/>
                <w:kern w:val="36"/>
                <w:sz w:val="28"/>
                <w:szCs w:val="28"/>
                <w:lang w:val="vi-VN"/>
              </w:rPr>
            </w:pPr>
            <w:r w:rsidRPr="009530CA">
              <w:rPr>
                <w:b/>
                <w:bCs/>
                <w:kern w:val="36"/>
                <w:sz w:val="28"/>
                <w:szCs w:val="28"/>
              </w:rPr>
              <w:t>Mục 1. VỊ TRÍ VIỆC LÀM CÔNG CHỨC CỦA THÀNH PHỐ</w:t>
            </w:r>
          </w:p>
        </w:tc>
      </w:tr>
      <w:tr w:rsidR="002356FF" w:rsidRPr="009530CA" w14:paraId="120BD8B3" w14:textId="77777777" w:rsidTr="003D7A59">
        <w:tc>
          <w:tcPr>
            <w:tcW w:w="14038" w:type="dxa"/>
            <w:gridSpan w:val="5"/>
          </w:tcPr>
          <w:p w14:paraId="35F84F6D" w14:textId="3E4143BD" w:rsidR="0033768D" w:rsidRPr="009530CA" w:rsidRDefault="0033768D" w:rsidP="00F748C6">
            <w:pPr>
              <w:pStyle w:val="NormalWeb"/>
              <w:shd w:val="clear" w:color="auto" w:fill="FFFFFF"/>
              <w:spacing w:before="80" w:beforeAutospacing="0" w:after="80" w:afterAutospacing="0" w:line="264" w:lineRule="auto"/>
              <w:jc w:val="both"/>
              <w:rPr>
                <w:sz w:val="28"/>
                <w:szCs w:val="28"/>
              </w:rPr>
            </w:pPr>
            <w:r w:rsidRPr="009530CA">
              <w:rPr>
                <w:sz w:val="28"/>
                <w:szCs w:val="28"/>
              </w:rPr>
              <w:t xml:space="preserve">      </w:t>
            </w:r>
            <w:r w:rsidR="00081EDC" w:rsidRPr="009530CA">
              <w:rPr>
                <w:b/>
                <w:bCs/>
                <w:sz w:val="28"/>
                <w:szCs w:val="28"/>
              </w:rPr>
              <w:t>Điều 4. Danh mục khung, bản mô tả công việc và khung năng lực vị trí việc làm công chức chưa được Chính phủ, Bộ, ngành quy định</w:t>
            </w:r>
          </w:p>
        </w:tc>
      </w:tr>
      <w:tr w:rsidR="002356FF" w:rsidRPr="009530CA" w14:paraId="0D219AA1" w14:textId="77777777" w:rsidTr="003D7A59">
        <w:trPr>
          <w:gridAfter w:val="1"/>
          <w:wAfter w:w="9" w:type="dxa"/>
        </w:trPr>
        <w:tc>
          <w:tcPr>
            <w:tcW w:w="3823" w:type="dxa"/>
          </w:tcPr>
          <w:p w14:paraId="4F1F46BF" w14:textId="2A241FF3" w:rsidR="00E44ED5" w:rsidRPr="009530CA" w:rsidRDefault="00E44ED5" w:rsidP="00E44ED5">
            <w:pPr>
              <w:spacing w:before="120" w:after="120" w:line="360" w:lineRule="exact"/>
              <w:ind w:firstLine="449"/>
              <w:jc w:val="both"/>
              <w:rPr>
                <w:spacing w:val="-2"/>
                <w:sz w:val="28"/>
                <w:szCs w:val="28"/>
              </w:rPr>
            </w:pPr>
            <w:r w:rsidRPr="009530CA">
              <w:rPr>
                <w:spacing w:val="-2"/>
                <w:sz w:val="28"/>
                <w:szCs w:val="28"/>
              </w:rPr>
              <w:t xml:space="preserve">Điều 4 </w:t>
            </w:r>
            <w:r w:rsidRPr="009530CA">
              <w:rPr>
                <w:spacing w:val="-2"/>
                <w:sz w:val="28"/>
                <w:szCs w:val="28"/>
              </w:rPr>
              <w:t>Nghị định số 361/2025/NĐ-CP</w:t>
            </w:r>
          </w:p>
        </w:tc>
        <w:tc>
          <w:tcPr>
            <w:tcW w:w="5017" w:type="dxa"/>
          </w:tcPr>
          <w:p w14:paraId="3A3F60A1" w14:textId="77777777" w:rsidR="001F0567" w:rsidRPr="009530CA" w:rsidRDefault="001F0567" w:rsidP="001F0567">
            <w:pPr>
              <w:spacing w:before="120" w:after="120"/>
              <w:ind w:firstLine="709"/>
              <w:jc w:val="both"/>
              <w:outlineLvl w:val="1"/>
              <w:rPr>
                <w:b/>
                <w:bCs/>
                <w:sz w:val="28"/>
                <w:szCs w:val="28"/>
              </w:rPr>
            </w:pPr>
            <w:r w:rsidRPr="009530CA">
              <w:rPr>
                <w:sz w:val="28"/>
                <w:szCs w:val="28"/>
              </w:rPr>
              <w:t>1.</w:t>
            </w:r>
            <w:r w:rsidRPr="009530CA">
              <w:rPr>
                <w:b/>
                <w:bCs/>
                <w:sz w:val="28"/>
                <w:szCs w:val="28"/>
              </w:rPr>
              <w:t xml:space="preserve"> </w:t>
            </w:r>
            <w:r w:rsidRPr="009530CA">
              <w:rPr>
                <w:sz w:val="28"/>
                <w:szCs w:val="28"/>
              </w:rPr>
              <w:t>Ban hành kèm theo Nghị quyết này Danh mục khung vị trí việc làm công chức của Thành phố Hồ Chí Minh chưa được Chính phủ, Bộ, ngành quy định tại Phụ lục I.</w:t>
            </w:r>
          </w:p>
          <w:p w14:paraId="2C6ADFF3" w14:textId="77777777" w:rsidR="001F0567" w:rsidRPr="009530CA" w:rsidRDefault="001F0567" w:rsidP="001F0567">
            <w:pPr>
              <w:spacing w:before="120" w:after="120"/>
              <w:ind w:firstLine="709"/>
              <w:jc w:val="both"/>
              <w:outlineLvl w:val="1"/>
              <w:rPr>
                <w:b/>
                <w:bCs/>
                <w:sz w:val="28"/>
                <w:szCs w:val="28"/>
              </w:rPr>
            </w:pPr>
            <w:r w:rsidRPr="009530CA">
              <w:rPr>
                <w:sz w:val="28"/>
                <w:szCs w:val="28"/>
              </w:rPr>
              <w:t>2.</w:t>
            </w:r>
            <w:r w:rsidRPr="009530CA">
              <w:rPr>
                <w:b/>
                <w:bCs/>
                <w:sz w:val="28"/>
                <w:szCs w:val="28"/>
              </w:rPr>
              <w:t xml:space="preserve"> </w:t>
            </w:r>
            <w:r w:rsidRPr="009530CA">
              <w:rPr>
                <w:sz w:val="28"/>
                <w:szCs w:val="28"/>
              </w:rPr>
              <w:t xml:space="preserve">Cơ quan sử dụng công chức thực hiện xây dựng bản mô tả công việc và khung năng lực của vị trí việc làm công chức được sử dụng trong cơ quan, tổ chức </w:t>
            </w:r>
            <w:r w:rsidRPr="009530CA">
              <w:rPr>
                <w:sz w:val="28"/>
                <w:szCs w:val="28"/>
              </w:rPr>
              <w:lastRenderedPageBreak/>
              <w:t>mình theo mẫu tại Phụ lục II ban hành kèm theo Nghị quyết này.</w:t>
            </w:r>
          </w:p>
          <w:p w14:paraId="4A203A6B" w14:textId="25BEAF36" w:rsidR="00D841EE" w:rsidRPr="009530CA" w:rsidRDefault="001F0567" w:rsidP="00D312BA">
            <w:pPr>
              <w:spacing w:before="120" w:after="120"/>
              <w:ind w:firstLine="709"/>
              <w:jc w:val="both"/>
              <w:outlineLvl w:val="1"/>
              <w:rPr>
                <w:sz w:val="28"/>
                <w:szCs w:val="28"/>
                <w:lang w:val="vi-VN"/>
              </w:rPr>
            </w:pPr>
            <w:r w:rsidRPr="009530CA">
              <w:rPr>
                <w:sz w:val="28"/>
                <w:szCs w:val="28"/>
              </w:rPr>
              <w:t>3.</w:t>
            </w:r>
            <w:r w:rsidRPr="009530CA">
              <w:rPr>
                <w:b/>
                <w:bCs/>
                <w:sz w:val="28"/>
                <w:szCs w:val="28"/>
              </w:rPr>
              <w:t xml:space="preserve"> </w:t>
            </w:r>
            <w:r w:rsidRPr="009530CA">
              <w:rPr>
                <w:sz w:val="28"/>
                <w:szCs w:val="28"/>
              </w:rPr>
              <w:t>Danh mục tại Phụ lục I là căn cứ để xác định, rà soát và đề xuất vị trí việc làm công chức thuộc phạm vi quản lý của Thành phố; không thay thế các danh mục vị trí việc làm công chức đã được Chính phủ, Bộ, ngành quy định. Danh mục tại Phụ lục I không áp dụng toàn bộ cho các cơ quan, đơn vị (áp dụng cho các cơ quan, đơn vị có chức năng, nhiệm vụ thuộc ngành và lĩnh vực tại Phụ lục I) và không tự động làm phát sinh biên chế công chức.</w:t>
            </w:r>
          </w:p>
        </w:tc>
        <w:tc>
          <w:tcPr>
            <w:tcW w:w="5189" w:type="dxa"/>
            <w:gridSpan w:val="2"/>
          </w:tcPr>
          <w:p w14:paraId="63814083" w14:textId="77777777" w:rsidR="00E262C8" w:rsidRPr="009530CA" w:rsidRDefault="00D841EE" w:rsidP="00E262C8">
            <w:pPr>
              <w:spacing w:before="80" w:after="80" w:line="264" w:lineRule="auto"/>
              <w:jc w:val="both"/>
              <w:rPr>
                <w:sz w:val="28"/>
                <w:szCs w:val="28"/>
              </w:rPr>
            </w:pPr>
            <w:r w:rsidRPr="009530CA">
              <w:rPr>
                <w:sz w:val="28"/>
                <w:szCs w:val="28"/>
              </w:rPr>
              <w:lastRenderedPageBreak/>
              <w:t xml:space="preserve">     </w:t>
            </w:r>
            <w:r w:rsidR="00E262C8" w:rsidRPr="009530CA">
              <w:rPr>
                <w:sz w:val="28"/>
                <w:szCs w:val="28"/>
              </w:rPr>
              <w:t>Đây là nội dung có tính chất cụ thể hóa quan trọng nhất của dự thảo.</w:t>
            </w:r>
          </w:p>
          <w:p w14:paraId="7E447E1C" w14:textId="77777777" w:rsidR="00E262C8" w:rsidRPr="009530CA" w:rsidRDefault="00E262C8" w:rsidP="00E262C8">
            <w:pPr>
              <w:spacing w:before="80" w:after="80" w:line="264" w:lineRule="auto"/>
              <w:ind w:firstLine="402"/>
              <w:jc w:val="both"/>
              <w:rPr>
                <w:sz w:val="28"/>
                <w:szCs w:val="28"/>
              </w:rPr>
            </w:pPr>
            <w:r w:rsidRPr="009530CA">
              <w:rPr>
                <w:sz w:val="28"/>
                <w:szCs w:val="28"/>
              </w:rPr>
              <w:t>Dự thảo kế thừa nguyên tắc của pháp luật hiện hành về việc xác định vị trí việc làm trên cơ sở chức năng, nhiệm vụ, cơ cấu tổ chức và yêu cầu thực hiện nhiệm vụ của cơ quan, đơn vị.</w:t>
            </w:r>
          </w:p>
          <w:p w14:paraId="2A9DC162" w14:textId="77777777" w:rsidR="00E262C8" w:rsidRPr="009530CA" w:rsidRDefault="00E262C8" w:rsidP="00E262C8">
            <w:pPr>
              <w:spacing w:before="80" w:after="80" w:line="264" w:lineRule="auto"/>
              <w:ind w:firstLine="402"/>
              <w:jc w:val="both"/>
              <w:rPr>
                <w:sz w:val="28"/>
                <w:szCs w:val="28"/>
              </w:rPr>
            </w:pPr>
            <w:r w:rsidRPr="009530CA">
              <w:rPr>
                <w:sz w:val="28"/>
                <w:szCs w:val="28"/>
              </w:rPr>
              <w:t xml:space="preserve">Trên cơ sở đó, dự thảo quy định ban hành kèm theo Nghị quyết Danh mục khung vị trí </w:t>
            </w:r>
            <w:r w:rsidRPr="009530CA">
              <w:rPr>
                <w:sz w:val="28"/>
                <w:szCs w:val="28"/>
              </w:rPr>
              <w:lastRenderedPageBreak/>
              <w:t>việc làm công chức, viên chức của Thành phố đối với những vị trí việc làm chưa được Chính phủ, Bộ, ngành quy định.</w:t>
            </w:r>
          </w:p>
          <w:p w14:paraId="44712D41" w14:textId="77777777" w:rsidR="00E262C8" w:rsidRPr="009530CA" w:rsidRDefault="00E262C8" w:rsidP="00E262C8">
            <w:pPr>
              <w:spacing w:before="80" w:after="80" w:line="264" w:lineRule="auto"/>
              <w:ind w:firstLine="402"/>
              <w:jc w:val="both"/>
              <w:rPr>
                <w:sz w:val="28"/>
                <w:szCs w:val="28"/>
              </w:rPr>
            </w:pPr>
            <w:r w:rsidRPr="009530CA">
              <w:rPr>
                <w:sz w:val="28"/>
                <w:szCs w:val="28"/>
              </w:rPr>
              <w:t>Điểm mới là Thành phố chủ động hình thành một khung danh mục vị trí việc làm mang tính đặc thù, phù hợp với yêu cầu quản lý của Thành phố, nhưng không làm phát sinh cơ chế áp dụng cứng nhắc cho tất cả các cơ quan, đơn vị.</w:t>
            </w:r>
          </w:p>
          <w:p w14:paraId="34389812" w14:textId="77777777" w:rsidR="008F6ED2" w:rsidRPr="009530CA" w:rsidRDefault="00E262C8" w:rsidP="008F6ED2">
            <w:pPr>
              <w:spacing w:before="80" w:after="80" w:line="264" w:lineRule="auto"/>
              <w:ind w:firstLine="402"/>
              <w:jc w:val="both"/>
              <w:rPr>
                <w:sz w:val="28"/>
                <w:szCs w:val="28"/>
              </w:rPr>
            </w:pPr>
            <w:r w:rsidRPr="009530CA">
              <w:rPr>
                <w:sz w:val="28"/>
                <w:szCs w:val="28"/>
              </w:rPr>
              <w:t>Dự thảo đồng thời xác định rõ Danh mục tại Phụ lục I chỉ là căn cứ để các cơ quan, đơn vị rà soát, xác định và đề xuất vị trí việc làm; không thay thế danh mục vị trí việc làm đã được Chính phủ, Bộ, ngành quy định và không tự động làm phát sinh biên chế công chức hoặc số lượng người làm việc.</w:t>
            </w:r>
          </w:p>
          <w:p w14:paraId="7FF8F6D1" w14:textId="7A2EB7F0" w:rsidR="00D841EE" w:rsidRPr="009530CA" w:rsidRDefault="00E262C8" w:rsidP="008F6ED2">
            <w:pPr>
              <w:spacing w:before="80" w:after="80" w:line="264" w:lineRule="auto"/>
              <w:ind w:firstLine="402"/>
              <w:jc w:val="both"/>
              <w:rPr>
                <w:sz w:val="28"/>
                <w:szCs w:val="28"/>
              </w:rPr>
            </w:pPr>
            <w:r w:rsidRPr="009530CA">
              <w:rPr>
                <w:sz w:val="28"/>
                <w:szCs w:val="28"/>
              </w:rPr>
              <w:t>Quy định này vừa kế thừa pháp luật hiện hành, vừa tạo cơ chế linh hoạt cho Thành phố trong việc tổ chức bộ máy, đồng thời bảo đảm kiểm soát chặt chẽ việc sử dụng biên chế và số lượng người làm việc.</w:t>
            </w:r>
            <w:r w:rsidR="00D841EE" w:rsidRPr="009530CA">
              <w:rPr>
                <w:sz w:val="28"/>
                <w:szCs w:val="28"/>
              </w:rPr>
              <w:t xml:space="preserve">  </w:t>
            </w:r>
          </w:p>
        </w:tc>
      </w:tr>
      <w:tr w:rsidR="002356FF" w:rsidRPr="009530CA" w14:paraId="70FE7D29" w14:textId="77777777" w:rsidTr="003D7A59">
        <w:tc>
          <w:tcPr>
            <w:tcW w:w="14038" w:type="dxa"/>
            <w:gridSpan w:val="5"/>
          </w:tcPr>
          <w:p w14:paraId="5D35B8C6" w14:textId="5178FC7A" w:rsidR="00B467B9" w:rsidRPr="009530CA" w:rsidRDefault="00DF33A3" w:rsidP="00B467B9">
            <w:pPr>
              <w:spacing w:before="80" w:after="80" w:line="264" w:lineRule="auto"/>
              <w:ind w:firstLine="308"/>
              <w:jc w:val="both"/>
              <w:rPr>
                <w:sz w:val="28"/>
                <w:szCs w:val="28"/>
              </w:rPr>
            </w:pPr>
            <w:r w:rsidRPr="009530CA">
              <w:rPr>
                <w:b/>
                <w:bCs/>
                <w:sz w:val="28"/>
                <w:szCs w:val="28"/>
              </w:rPr>
              <w:t>Điều 5. Lập, rà soát, tổng hợp, trình hồ sơ đề nghị phê duyệt vị trí việc làm công chức</w:t>
            </w:r>
          </w:p>
        </w:tc>
      </w:tr>
      <w:tr w:rsidR="002356FF" w:rsidRPr="009530CA" w14:paraId="672EEC20" w14:textId="77777777" w:rsidTr="003D7A59">
        <w:trPr>
          <w:gridAfter w:val="1"/>
          <w:wAfter w:w="9" w:type="dxa"/>
        </w:trPr>
        <w:tc>
          <w:tcPr>
            <w:tcW w:w="3823" w:type="dxa"/>
          </w:tcPr>
          <w:p w14:paraId="778DAC46" w14:textId="11F30EDA" w:rsidR="0033768D" w:rsidRPr="009530CA" w:rsidRDefault="005E51C4" w:rsidP="005E51C4">
            <w:pPr>
              <w:spacing w:before="120" w:after="120" w:line="360" w:lineRule="exact"/>
              <w:jc w:val="both"/>
              <w:rPr>
                <w:bCs/>
                <w:spacing w:val="-10"/>
                <w:sz w:val="28"/>
                <w:szCs w:val="28"/>
              </w:rPr>
            </w:pPr>
            <w:r w:rsidRPr="009530CA">
              <w:rPr>
                <w:bCs/>
                <w:spacing w:val="-10"/>
                <w:sz w:val="28"/>
                <w:szCs w:val="28"/>
              </w:rPr>
              <w:t>Điều 5 Nghị định số 361/2026/NĐ-CP</w:t>
            </w:r>
          </w:p>
        </w:tc>
        <w:tc>
          <w:tcPr>
            <w:tcW w:w="5017" w:type="dxa"/>
          </w:tcPr>
          <w:p w14:paraId="1A5B892C" w14:textId="77777777" w:rsidR="00DF33A3" w:rsidRPr="009530CA" w:rsidRDefault="00DF33A3" w:rsidP="00DF33A3">
            <w:pPr>
              <w:spacing w:before="120" w:after="120"/>
              <w:ind w:firstLine="709"/>
              <w:jc w:val="both"/>
              <w:outlineLvl w:val="1"/>
              <w:rPr>
                <w:sz w:val="28"/>
                <w:szCs w:val="28"/>
              </w:rPr>
            </w:pPr>
            <w:r w:rsidRPr="009530CA">
              <w:rPr>
                <w:sz w:val="28"/>
                <w:szCs w:val="28"/>
              </w:rPr>
              <w:t xml:space="preserve">1. Căn cứ danh mục vị trí việc làm quy định tại Phụ lục I Nghị quyết này, các cơ quan, tổ chức sử dụng công chức có </w:t>
            </w:r>
            <w:r w:rsidRPr="009530CA">
              <w:rPr>
                <w:sz w:val="28"/>
                <w:szCs w:val="28"/>
              </w:rPr>
              <w:lastRenderedPageBreak/>
              <w:t>trách nhiệm rà soát, lập hồ sơ đề nghị phê duyệt vị trí việc làm công chức đảm bảo khách quan, khoa học, công khai, minh bạch, dân chủ; phù hợp với chức năng, nhiệm vụ, quyền hạn, cơ cấu tổ chức của cơ quan, tổ chức, đơn vị.</w:t>
            </w:r>
          </w:p>
          <w:p w14:paraId="0DCA7ACD" w14:textId="44AA2E95" w:rsidR="0033768D" w:rsidRPr="009530CA" w:rsidRDefault="00DF33A3" w:rsidP="00DF33A3">
            <w:pPr>
              <w:pStyle w:val="a"/>
              <w:widowControl w:val="0"/>
              <w:spacing w:before="80" w:after="80" w:line="264" w:lineRule="auto"/>
              <w:ind w:firstLine="449"/>
              <w:rPr>
                <w:b w:val="0"/>
                <w:bCs/>
                <w:color w:val="auto"/>
                <w:lang w:val="de-DE"/>
              </w:rPr>
            </w:pPr>
            <w:r w:rsidRPr="009530CA">
              <w:t>2</w:t>
            </w:r>
            <w:r w:rsidRPr="009530CA">
              <w:rPr>
                <w:b w:val="0"/>
                <w:color w:val="auto"/>
              </w:rPr>
              <w:t>. Cơ quan, đơn vị sử dụng công chức gửi hồ sơ đề nghị phê duyệt vị trí việc làm theo quy định tại Điều 5 Nghị định số 361/2026/NĐ-CP về cơ quan tham mưu về tổ chức cán bộ của cơ quan có thẩm quyền phê duyệt vị trí việc làm rà soát, tổng hợp trình cơ quan có thẩm quyền theo quy định tại Điều 3 của Nghị quyết này.</w:t>
            </w:r>
          </w:p>
        </w:tc>
        <w:tc>
          <w:tcPr>
            <w:tcW w:w="5189" w:type="dxa"/>
            <w:gridSpan w:val="2"/>
          </w:tcPr>
          <w:p w14:paraId="24FCFE64" w14:textId="77777777" w:rsidR="00B40601" w:rsidRPr="00B40601" w:rsidRDefault="00B40601" w:rsidP="00B40601">
            <w:pPr>
              <w:spacing w:before="80" w:after="80" w:line="264" w:lineRule="auto"/>
              <w:ind w:firstLine="402"/>
              <w:jc w:val="both"/>
              <w:rPr>
                <w:sz w:val="28"/>
                <w:szCs w:val="28"/>
                <w:lang w:val="vi-VN"/>
              </w:rPr>
            </w:pPr>
            <w:r w:rsidRPr="00B40601">
              <w:rPr>
                <w:sz w:val="28"/>
                <w:szCs w:val="28"/>
                <w:lang w:val="vi-VN"/>
              </w:rPr>
              <w:lastRenderedPageBreak/>
              <w:t xml:space="preserve">Dự thảo kế thừa nguyên tắc của Nghị định số 361/2025/NĐ-CP và Nghị định số 232/2026/NĐ-CP về trách nhiệm của cơ </w:t>
            </w:r>
            <w:r w:rsidRPr="00B40601">
              <w:rPr>
                <w:sz w:val="28"/>
                <w:szCs w:val="28"/>
                <w:lang w:val="vi-VN"/>
              </w:rPr>
              <w:lastRenderedPageBreak/>
              <w:t>quan, đơn vị trong việc chủ động rà soát, xây dựng hồ sơ đề nghị phê duyệt vị trí việc làm.</w:t>
            </w:r>
          </w:p>
          <w:p w14:paraId="18B7FA61" w14:textId="77777777" w:rsidR="00B40601" w:rsidRPr="00B40601" w:rsidRDefault="00B40601" w:rsidP="00B40601">
            <w:pPr>
              <w:spacing w:before="80" w:after="80" w:line="264" w:lineRule="auto"/>
              <w:ind w:firstLine="402"/>
              <w:jc w:val="both"/>
              <w:rPr>
                <w:sz w:val="28"/>
                <w:szCs w:val="28"/>
                <w:lang w:val="vi-VN"/>
              </w:rPr>
            </w:pPr>
            <w:r w:rsidRPr="00B40601">
              <w:rPr>
                <w:sz w:val="28"/>
                <w:szCs w:val="28"/>
                <w:lang w:val="vi-VN"/>
              </w:rPr>
              <w:t>Đồng thời, dự thảo cụ thể hóa quy trình thực hiện tại Thành phố theo hướng: cơ quan, đơn vị sử dụng công chức, viên chức lập hồ sơ; cơ quan tham mưu về tổ chức cán bộ thực hiện rà soát, tổng hợp; trình cơ quan có thẩm quyền xem xét, quyết định.</w:t>
            </w:r>
          </w:p>
          <w:p w14:paraId="3758DD4F" w14:textId="483D2B72" w:rsidR="0033768D" w:rsidRPr="009530CA" w:rsidRDefault="00B40601" w:rsidP="00B40601">
            <w:pPr>
              <w:spacing w:before="80" w:after="80" w:line="264" w:lineRule="auto"/>
              <w:ind w:firstLine="402"/>
              <w:jc w:val="both"/>
              <w:rPr>
                <w:sz w:val="28"/>
                <w:szCs w:val="28"/>
              </w:rPr>
            </w:pPr>
            <w:r w:rsidRPr="00B40601">
              <w:rPr>
                <w:sz w:val="28"/>
                <w:szCs w:val="28"/>
                <w:lang w:val="vi-VN"/>
              </w:rPr>
              <w:t xml:space="preserve">Điểm mới là </w:t>
            </w:r>
            <w:r w:rsidRPr="00B40601">
              <w:rPr>
                <w:b/>
                <w:bCs/>
                <w:sz w:val="28"/>
                <w:szCs w:val="28"/>
                <w:lang w:val="vi-VN"/>
              </w:rPr>
              <w:t>xác định rõ đầu mối và quy trình xử lý hồ sơ trong phạm vi quản lý của Thành phố</w:t>
            </w:r>
            <w:r w:rsidRPr="00B40601">
              <w:rPr>
                <w:sz w:val="28"/>
                <w:szCs w:val="28"/>
                <w:lang w:val="vi-VN"/>
              </w:rPr>
              <w:t>, qua đó hạn chế tình trạng mỗi cơ quan, đơn vị thực hiện theo một cách khác nhau và nâng cao trách nhiệm của cơ quan tham mưu về tổ chức cán bộ.</w:t>
            </w:r>
          </w:p>
        </w:tc>
      </w:tr>
      <w:tr w:rsidR="002356FF" w:rsidRPr="009530CA" w14:paraId="4CAB51CC" w14:textId="77777777" w:rsidTr="003D7A59">
        <w:tc>
          <w:tcPr>
            <w:tcW w:w="14038" w:type="dxa"/>
            <w:gridSpan w:val="5"/>
          </w:tcPr>
          <w:p w14:paraId="0E256BF5" w14:textId="5CEB0302" w:rsidR="00B467B9" w:rsidRPr="009530CA" w:rsidRDefault="00DF33A3" w:rsidP="00152F3C">
            <w:pPr>
              <w:spacing w:before="80" w:after="80" w:line="264" w:lineRule="auto"/>
              <w:jc w:val="both"/>
              <w:rPr>
                <w:sz w:val="28"/>
                <w:szCs w:val="28"/>
              </w:rPr>
            </w:pPr>
            <w:r w:rsidRPr="009530CA">
              <w:rPr>
                <w:b/>
                <w:bCs/>
                <w:sz w:val="28"/>
                <w:szCs w:val="28"/>
              </w:rPr>
              <w:lastRenderedPageBreak/>
              <w:t>Điều 6. Điều chỉnh vị trí việc làm công chức</w:t>
            </w:r>
          </w:p>
        </w:tc>
      </w:tr>
      <w:tr w:rsidR="002356FF" w:rsidRPr="009530CA" w14:paraId="32D6527E" w14:textId="77777777" w:rsidTr="003D7A59">
        <w:trPr>
          <w:gridAfter w:val="1"/>
          <w:wAfter w:w="9" w:type="dxa"/>
        </w:trPr>
        <w:tc>
          <w:tcPr>
            <w:tcW w:w="3823" w:type="dxa"/>
          </w:tcPr>
          <w:p w14:paraId="636DD700" w14:textId="3E84B0D1" w:rsidR="00B467B9" w:rsidRPr="009530CA" w:rsidRDefault="00DF55FE" w:rsidP="00B467B9">
            <w:pPr>
              <w:spacing w:before="80" w:after="80" w:line="264" w:lineRule="auto"/>
              <w:jc w:val="both"/>
              <w:rPr>
                <w:sz w:val="28"/>
                <w:szCs w:val="28"/>
              </w:rPr>
            </w:pPr>
            <w:r w:rsidRPr="009530CA">
              <w:rPr>
                <w:bCs/>
                <w:spacing w:val="-10"/>
                <w:sz w:val="28"/>
                <w:szCs w:val="28"/>
              </w:rPr>
              <w:t>Điều 5 Nghị định số 361/2026/NĐ-CP</w:t>
            </w:r>
          </w:p>
        </w:tc>
        <w:tc>
          <w:tcPr>
            <w:tcW w:w="5017" w:type="dxa"/>
          </w:tcPr>
          <w:p w14:paraId="24857B96" w14:textId="77777777" w:rsidR="00CA657A" w:rsidRPr="009530CA" w:rsidRDefault="00DF33A3" w:rsidP="00CA657A">
            <w:pPr>
              <w:spacing w:before="120" w:after="120"/>
              <w:ind w:firstLine="709"/>
              <w:jc w:val="both"/>
              <w:outlineLvl w:val="1"/>
              <w:rPr>
                <w:sz w:val="28"/>
                <w:szCs w:val="28"/>
                <w:lang w:val="vi-VN"/>
              </w:rPr>
            </w:pPr>
            <w:r w:rsidRPr="009530CA">
              <w:rPr>
                <w:sz w:val="28"/>
                <w:szCs w:val="28"/>
              </w:rPr>
              <w:t xml:space="preserve">1. Việc điều chỉnh vị trí việc làm công chức thực hiện khi có thay đổi về chức năng, nhiệm vụ, cơ cấu tổ chức, </w:t>
            </w:r>
            <w:r w:rsidRPr="009530CA">
              <w:rPr>
                <w:sz w:val="28"/>
                <w:szCs w:val="28"/>
                <w:u w:val="single"/>
              </w:rPr>
              <w:t>yêu cầu quản lý</w:t>
            </w:r>
            <w:r w:rsidRPr="009530CA">
              <w:rPr>
                <w:sz w:val="28"/>
                <w:szCs w:val="28"/>
              </w:rPr>
              <w:t xml:space="preserve">, </w:t>
            </w:r>
            <w:r w:rsidRPr="009530CA">
              <w:rPr>
                <w:sz w:val="28"/>
                <w:szCs w:val="28"/>
                <w:u w:val="single"/>
              </w:rPr>
              <w:t>quy mô dân số, địa bàn, khối lượng công việc, mức độ phân cấp, ủy quyền</w:t>
            </w:r>
            <w:r w:rsidRPr="009530CA">
              <w:rPr>
                <w:sz w:val="28"/>
                <w:szCs w:val="28"/>
              </w:rPr>
              <w:t xml:space="preserve"> hoặc yêu cầu ứng dụng khoa học, công nghệ, chuyển đổi số trong quản lý nhà nước.</w:t>
            </w:r>
          </w:p>
          <w:p w14:paraId="69658982" w14:textId="6D34FAC6" w:rsidR="00B467B9" w:rsidRPr="009530CA" w:rsidRDefault="00DF33A3" w:rsidP="00CA657A">
            <w:pPr>
              <w:spacing w:before="120" w:after="120"/>
              <w:ind w:firstLine="709"/>
              <w:jc w:val="both"/>
              <w:outlineLvl w:val="1"/>
              <w:rPr>
                <w:sz w:val="28"/>
                <w:szCs w:val="28"/>
              </w:rPr>
            </w:pPr>
            <w:r w:rsidRPr="009530CA">
              <w:rPr>
                <w:sz w:val="28"/>
                <w:szCs w:val="28"/>
              </w:rPr>
              <w:t xml:space="preserve">2. Cơ quan, đơn vị sử dụng công chức gửi hồ sơ đề nghị phê duyệt vị trí việc làm theo quy định tại Điều 5 Nghị định số 361/2026/NĐ-CP về cơ quan tham mưu về </w:t>
            </w:r>
            <w:r w:rsidRPr="009530CA">
              <w:rPr>
                <w:sz w:val="28"/>
                <w:szCs w:val="28"/>
              </w:rPr>
              <w:lastRenderedPageBreak/>
              <w:t>tổ chức cán bộ của cơ quan có thẩm quyền phê duyệt vị trí việc làm rà soát, tổng hợp trình cơ quan có thẩm quyền theo quy định tại Điều 3 của Nghị quyết này.</w:t>
            </w:r>
          </w:p>
        </w:tc>
        <w:tc>
          <w:tcPr>
            <w:tcW w:w="5189" w:type="dxa"/>
            <w:gridSpan w:val="2"/>
          </w:tcPr>
          <w:p w14:paraId="75AF7754" w14:textId="45C62C32" w:rsidR="00BE4DAB" w:rsidRPr="009530CA" w:rsidRDefault="00BE4DAB" w:rsidP="00BE4DAB">
            <w:pPr>
              <w:spacing w:before="80" w:after="80" w:line="264" w:lineRule="auto"/>
              <w:jc w:val="both"/>
              <w:rPr>
                <w:sz w:val="28"/>
                <w:szCs w:val="28"/>
              </w:rPr>
            </w:pPr>
            <w:r w:rsidRPr="009530CA">
              <w:rPr>
                <w:sz w:val="28"/>
                <w:szCs w:val="28"/>
              </w:rPr>
              <w:lastRenderedPageBreak/>
              <w:t>Dự thảo kế thừa quy định của pháp luật hiện hành về các trường hợp phải điều chỉnh vị trí việc làm khi có sự thay đổi về chức năng, nhiệm vụ, cơ cấu tổ chức, quy mô hoạt động, khối lượng công việc hoặc yêu cầu quản lý</w:t>
            </w:r>
            <w:r w:rsidRPr="009530CA">
              <w:rPr>
                <w:sz w:val="28"/>
                <w:szCs w:val="28"/>
              </w:rPr>
              <w:t>.</w:t>
            </w:r>
          </w:p>
          <w:p w14:paraId="76B6E9AC" w14:textId="5FF32F7E" w:rsidR="00BE4DAB" w:rsidRPr="009530CA" w:rsidRDefault="00BE4DAB" w:rsidP="00BE4DAB">
            <w:pPr>
              <w:spacing w:before="80" w:after="80" w:line="264" w:lineRule="auto"/>
              <w:jc w:val="both"/>
              <w:rPr>
                <w:sz w:val="28"/>
                <w:szCs w:val="28"/>
              </w:rPr>
            </w:pPr>
            <w:r w:rsidRPr="009530CA">
              <w:rPr>
                <w:sz w:val="28"/>
                <w:szCs w:val="28"/>
              </w:rPr>
              <w:t xml:space="preserve">Điểm mới là dự thảo bổ sung và nhấn mạnh các yếu tố phù hợp với yêu cầu quản lý hiện đại, như mức độ phân cấp, ủy quyền; ứng dụng khoa học, công nghệ và chuyển đổi số đối với cơ quan hành chính; mức độ tự chủ, </w:t>
            </w:r>
            <w:r w:rsidRPr="009530CA">
              <w:rPr>
                <w:sz w:val="28"/>
                <w:szCs w:val="28"/>
              </w:rPr>
              <w:lastRenderedPageBreak/>
              <w:t>phạm vi cung ứng dịch vụ sự nghiệp công và yêu cầu nâng cao chất lượng, hiệu quả hoạt động đối với đơn vị sự nghiệp công lập</w:t>
            </w:r>
            <w:r w:rsidRPr="009530CA">
              <w:rPr>
                <w:sz w:val="28"/>
                <w:szCs w:val="28"/>
              </w:rPr>
              <w:t>.</w:t>
            </w:r>
          </w:p>
          <w:p w14:paraId="77592B12" w14:textId="622F5AD3" w:rsidR="00B467B9" w:rsidRPr="009530CA" w:rsidRDefault="00BE4DAB" w:rsidP="00BE4DAB">
            <w:pPr>
              <w:spacing w:before="80" w:after="80" w:line="264" w:lineRule="auto"/>
              <w:jc w:val="both"/>
              <w:rPr>
                <w:sz w:val="28"/>
                <w:szCs w:val="28"/>
              </w:rPr>
            </w:pPr>
            <w:r w:rsidRPr="009530CA">
              <w:rPr>
                <w:sz w:val="28"/>
                <w:szCs w:val="28"/>
              </w:rPr>
              <w:t>Qua đó, vị trí việc làm được xác định theo hướng động, có khả năng điều chỉnh theo sự thay đổi của tổ chức và yêu cầu thực hiện nhiệm vụ, thay vì chỉ xác định một lần và áp dụng cố định.</w:t>
            </w:r>
          </w:p>
        </w:tc>
      </w:tr>
      <w:tr w:rsidR="002356FF" w:rsidRPr="009530CA" w14:paraId="1B14D03B" w14:textId="77777777" w:rsidTr="003D7A59">
        <w:tc>
          <w:tcPr>
            <w:tcW w:w="14038" w:type="dxa"/>
            <w:gridSpan w:val="5"/>
          </w:tcPr>
          <w:p w14:paraId="7BF903D4" w14:textId="429A05D0" w:rsidR="00F748C6" w:rsidRPr="009530CA" w:rsidRDefault="00DF33A3" w:rsidP="003D7A59">
            <w:pPr>
              <w:spacing w:before="80" w:after="80" w:line="264" w:lineRule="auto"/>
              <w:jc w:val="both"/>
              <w:rPr>
                <w:b/>
                <w:sz w:val="28"/>
                <w:szCs w:val="28"/>
              </w:rPr>
            </w:pPr>
            <w:r w:rsidRPr="009530CA">
              <w:rPr>
                <w:b/>
                <w:bCs/>
                <w:kern w:val="36"/>
                <w:sz w:val="28"/>
                <w:szCs w:val="28"/>
              </w:rPr>
              <w:t>Mục 2. VỊ TRÍ VIỆC LÀM VIÊN CHỨC</w:t>
            </w:r>
          </w:p>
        </w:tc>
      </w:tr>
      <w:tr w:rsidR="00DF33A3" w:rsidRPr="009530CA" w14:paraId="64946F48" w14:textId="77777777" w:rsidTr="003D7A59">
        <w:tc>
          <w:tcPr>
            <w:tcW w:w="14038" w:type="dxa"/>
            <w:gridSpan w:val="5"/>
          </w:tcPr>
          <w:p w14:paraId="19B2347D" w14:textId="2594FF9F" w:rsidR="00DF33A3" w:rsidRPr="009530CA" w:rsidRDefault="00DF33A3" w:rsidP="003D7A59">
            <w:pPr>
              <w:spacing w:before="80" w:after="80" w:line="264" w:lineRule="auto"/>
              <w:jc w:val="both"/>
              <w:rPr>
                <w:b/>
                <w:bCs/>
                <w:kern w:val="36"/>
                <w:sz w:val="28"/>
                <w:szCs w:val="28"/>
              </w:rPr>
            </w:pPr>
            <w:r w:rsidRPr="009530CA">
              <w:rPr>
                <w:b/>
                <w:bCs/>
                <w:kern w:val="36"/>
                <w:sz w:val="28"/>
                <w:szCs w:val="28"/>
              </w:rPr>
              <w:t>Điều 7. Danh mục khung, bản mô tả công việc và khung năng lực vị trí việc làm viên chức chưa được Chính phủ, Bộ, ngành quy định</w:t>
            </w:r>
          </w:p>
        </w:tc>
      </w:tr>
      <w:tr w:rsidR="00BE4DAB" w:rsidRPr="009530CA" w14:paraId="2B827D21" w14:textId="77777777" w:rsidTr="003D7A59">
        <w:trPr>
          <w:gridAfter w:val="1"/>
          <w:wAfter w:w="9" w:type="dxa"/>
        </w:trPr>
        <w:tc>
          <w:tcPr>
            <w:tcW w:w="3823" w:type="dxa"/>
          </w:tcPr>
          <w:p w14:paraId="79937E34" w14:textId="46EA731C" w:rsidR="00BE4DAB" w:rsidRPr="009530CA" w:rsidRDefault="00BE4DAB" w:rsidP="00BE4DAB">
            <w:pPr>
              <w:spacing w:before="80" w:after="80" w:line="264" w:lineRule="auto"/>
              <w:ind w:firstLine="449"/>
              <w:jc w:val="both"/>
              <w:rPr>
                <w:sz w:val="28"/>
                <w:szCs w:val="28"/>
              </w:rPr>
            </w:pPr>
            <w:r w:rsidRPr="009530CA">
              <w:rPr>
                <w:spacing w:val="-2"/>
                <w:sz w:val="28"/>
                <w:szCs w:val="28"/>
              </w:rPr>
              <w:t>Điều 6, Điều 8 Nghị định số 232/2026/NĐ-CP</w:t>
            </w:r>
          </w:p>
        </w:tc>
        <w:tc>
          <w:tcPr>
            <w:tcW w:w="5017" w:type="dxa"/>
          </w:tcPr>
          <w:p w14:paraId="7AFC8B00" w14:textId="77777777" w:rsidR="00BE4DAB" w:rsidRPr="009530CA" w:rsidRDefault="00BE4DAB" w:rsidP="00BE4DAB">
            <w:pPr>
              <w:spacing w:before="120" w:after="120"/>
              <w:ind w:firstLine="709"/>
              <w:jc w:val="both"/>
              <w:outlineLvl w:val="1"/>
              <w:rPr>
                <w:b/>
                <w:bCs/>
                <w:sz w:val="28"/>
                <w:szCs w:val="28"/>
              </w:rPr>
            </w:pPr>
            <w:r w:rsidRPr="009530CA">
              <w:rPr>
                <w:sz w:val="28"/>
                <w:szCs w:val="28"/>
              </w:rPr>
              <w:t>1.</w:t>
            </w:r>
            <w:r w:rsidRPr="009530CA">
              <w:rPr>
                <w:b/>
                <w:bCs/>
                <w:sz w:val="28"/>
                <w:szCs w:val="28"/>
              </w:rPr>
              <w:t xml:space="preserve"> </w:t>
            </w:r>
            <w:r w:rsidRPr="009530CA">
              <w:rPr>
                <w:sz w:val="28"/>
                <w:szCs w:val="28"/>
              </w:rPr>
              <w:t>Ban hành kèm theo Nghị quyết này Danh mục khung vị trí việc làm viên chức của Thành phố Hồ Chí Minh chưa được Chính phủ, Bộ, ngành quy định tại Phụ lục I.</w:t>
            </w:r>
          </w:p>
          <w:p w14:paraId="456D6D98" w14:textId="77777777" w:rsidR="00BE4DAB" w:rsidRPr="009530CA" w:rsidRDefault="00BE4DAB" w:rsidP="00BE4DAB">
            <w:pPr>
              <w:spacing w:before="120" w:after="120"/>
              <w:ind w:firstLine="709"/>
              <w:jc w:val="both"/>
              <w:outlineLvl w:val="1"/>
              <w:rPr>
                <w:b/>
                <w:bCs/>
                <w:sz w:val="28"/>
                <w:szCs w:val="28"/>
              </w:rPr>
            </w:pPr>
            <w:r w:rsidRPr="009530CA">
              <w:rPr>
                <w:sz w:val="28"/>
                <w:szCs w:val="28"/>
              </w:rPr>
              <w:t>2.</w:t>
            </w:r>
            <w:r w:rsidRPr="009530CA">
              <w:rPr>
                <w:b/>
                <w:bCs/>
                <w:sz w:val="28"/>
                <w:szCs w:val="28"/>
              </w:rPr>
              <w:t xml:space="preserve"> </w:t>
            </w:r>
            <w:r w:rsidRPr="009530CA">
              <w:rPr>
                <w:sz w:val="28"/>
                <w:szCs w:val="28"/>
              </w:rPr>
              <w:t>Cơ quan sử dụng viên chức thực hiện xây dựng bản mô tả công việc và khung năng lực của vị trí việc làm viên chức được sử dụng trong cơ quan, tổ chức mình theo mẫu tại Phụ lục II ban hành kèm theo Nghị quyết này.</w:t>
            </w:r>
          </w:p>
          <w:p w14:paraId="056F39DB" w14:textId="12123DF5" w:rsidR="00BE4DAB" w:rsidRPr="009530CA" w:rsidRDefault="00BE4DAB" w:rsidP="00BE4DAB">
            <w:pPr>
              <w:spacing w:before="80" w:after="80" w:line="264" w:lineRule="auto"/>
              <w:ind w:firstLine="709"/>
              <w:jc w:val="both"/>
              <w:rPr>
                <w:sz w:val="28"/>
                <w:szCs w:val="28"/>
              </w:rPr>
            </w:pPr>
            <w:r w:rsidRPr="009530CA">
              <w:rPr>
                <w:sz w:val="28"/>
                <w:szCs w:val="28"/>
              </w:rPr>
              <w:t>3.</w:t>
            </w:r>
            <w:r w:rsidRPr="009530CA">
              <w:rPr>
                <w:b/>
                <w:bCs/>
                <w:sz w:val="28"/>
                <w:szCs w:val="28"/>
              </w:rPr>
              <w:t xml:space="preserve"> </w:t>
            </w:r>
            <w:r w:rsidRPr="009530CA">
              <w:rPr>
                <w:sz w:val="28"/>
                <w:szCs w:val="28"/>
              </w:rPr>
              <w:t xml:space="preserve">Danh mục tại Phụ lục I là căn cứ để xác định, rà soát và đề xuất vị trí việc làm viên chức thuộc phạm vi quản lý của </w:t>
            </w:r>
            <w:r w:rsidRPr="009530CA">
              <w:rPr>
                <w:sz w:val="28"/>
                <w:szCs w:val="28"/>
              </w:rPr>
              <w:lastRenderedPageBreak/>
              <w:t>Thành phố; không thay thế các danh mục vị trí việc làm viên chức đã được Chính phủ, Bộ, ngành quy định. Danh mục tại Phụ lục I không áp dụng toàn bộ cho các cơ quan, đơn vị và không tự động làm phát sinh số lượng người làm việc.</w:t>
            </w:r>
          </w:p>
        </w:tc>
        <w:tc>
          <w:tcPr>
            <w:tcW w:w="5189" w:type="dxa"/>
            <w:gridSpan w:val="2"/>
          </w:tcPr>
          <w:p w14:paraId="5F47B021" w14:textId="77777777" w:rsidR="00BE4DAB" w:rsidRPr="009530CA" w:rsidRDefault="00BE4DAB" w:rsidP="00BE4DAB">
            <w:pPr>
              <w:spacing w:before="80" w:after="80" w:line="264" w:lineRule="auto"/>
              <w:jc w:val="both"/>
              <w:rPr>
                <w:sz w:val="28"/>
                <w:szCs w:val="28"/>
              </w:rPr>
            </w:pPr>
            <w:r w:rsidRPr="009530CA">
              <w:rPr>
                <w:sz w:val="28"/>
                <w:szCs w:val="28"/>
              </w:rPr>
              <w:lastRenderedPageBreak/>
              <w:t xml:space="preserve">     Đây là nội dung có tính chất cụ thể hóa quan trọng nhất của dự thảo.</w:t>
            </w:r>
          </w:p>
          <w:p w14:paraId="5C3CD620" w14:textId="77777777" w:rsidR="00BE4DAB" w:rsidRPr="009530CA" w:rsidRDefault="00BE4DAB" w:rsidP="00BE4DAB">
            <w:pPr>
              <w:spacing w:before="80" w:after="80" w:line="264" w:lineRule="auto"/>
              <w:ind w:firstLine="402"/>
              <w:jc w:val="both"/>
              <w:rPr>
                <w:sz w:val="28"/>
                <w:szCs w:val="28"/>
              </w:rPr>
            </w:pPr>
            <w:r w:rsidRPr="009530CA">
              <w:rPr>
                <w:sz w:val="28"/>
                <w:szCs w:val="28"/>
              </w:rPr>
              <w:t>Dự thảo kế thừa nguyên tắc của pháp luật hiện hành về việc xác định vị trí việc làm trên cơ sở chức năng, nhiệm vụ, cơ cấu tổ chức và yêu cầu thực hiện nhiệm vụ của cơ quan, đơn vị.</w:t>
            </w:r>
          </w:p>
          <w:p w14:paraId="24EF784C" w14:textId="77777777" w:rsidR="00BE4DAB" w:rsidRPr="009530CA" w:rsidRDefault="00BE4DAB" w:rsidP="00BE4DAB">
            <w:pPr>
              <w:spacing w:before="80" w:after="80" w:line="264" w:lineRule="auto"/>
              <w:ind w:firstLine="402"/>
              <w:jc w:val="both"/>
              <w:rPr>
                <w:sz w:val="28"/>
                <w:szCs w:val="28"/>
              </w:rPr>
            </w:pPr>
            <w:r w:rsidRPr="009530CA">
              <w:rPr>
                <w:sz w:val="28"/>
                <w:szCs w:val="28"/>
              </w:rPr>
              <w:t>Trên cơ sở đó, dự thảo quy định ban hành kèm theo Nghị quyết Danh mục khung vị trí việc làm công chức, viên chức của Thành phố đối với những vị trí việc làm chưa được Chính phủ, Bộ, ngành quy định.</w:t>
            </w:r>
          </w:p>
          <w:p w14:paraId="11E6B9F4" w14:textId="77777777" w:rsidR="00BE4DAB" w:rsidRPr="009530CA" w:rsidRDefault="00BE4DAB" w:rsidP="00BE4DAB">
            <w:pPr>
              <w:spacing w:before="80" w:after="80" w:line="264" w:lineRule="auto"/>
              <w:ind w:firstLine="402"/>
              <w:jc w:val="both"/>
              <w:rPr>
                <w:sz w:val="28"/>
                <w:szCs w:val="28"/>
              </w:rPr>
            </w:pPr>
            <w:r w:rsidRPr="009530CA">
              <w:rPr>
                <w:sz w:val="28"/>
                <w:szCs w:val="28"/>
              </w:rPr>
              <w:lastRenderedPageBreak/>
              <w:t>Điểm mới là Thành phố chủ động hình thành một khung danh mục vị trí việc làm mang tính đặc thù, phù hợp với yêu cầu quản lý của Thành phố, nhưng không làm phát sinh cơ chế áp dụng cứng nhắc cho tất cả các cơ quan, đơn vị.</w:t>
            </w:r>
          </w:p>
          <w:p w14:paraId="5B787DE9" w14:textId="77777777" w:rsidR="00BE4DAB" w:rsidRPr="009530CA" w:rsidRDefault="00BE4DAB" w:rsidP="00BE4DAB">
            <w:pPr>
              <w:spacing w:before="80" w:after="80" w:line="264" w:lineRule="auto"/>
              <w:ind w:firstLine="402"/>
              <w:jc w:val="both"/>
              <w:rPr>
                <w:sz w:val="28"/>
                <w:szCs w:val="28"/>
              </w:rPr>
            </w:pPr>
            <w:r w:rsidRPr="009530CA">
              <w:rPr>
                <w:sz w:val="28"/>
                <w:szCs w:val="28"/>
              </w:rPr>
              <w:t>Dự thảo đồng thời xác định rõ Danh mục tại Phụ lục I chỉ là căn cứ để các cơ quan, đơn vị rà soát, xác định và đề xuất vị trí việc làm; không thay thế danh mục vị trí việc làm đã được Chính phủ, Bộ, ngành quy định và không tự động làm phát sinh biên chế công chức hoặc số lượng người làm việc.</w:t>
            </w:r>
          </w:p>
          <w:p w14:paraId="427C096D" w14:textId="38833D4B" w:rsidR="00BE4DAB" w:rsidRPr="009530CA" w:rsidRDefault="00BE4DAB" w:rsidP="00BE4DAB">
            <w:pPr>
              <w:spacing w:before="80" w:after="80" w:line="264" w:lineRule="auto"/>
              <w:jc w:val="both"/>
              <w:outlineLvl w:val="0"/>
              <w:rPr>
                <w:sz w:val="28"/>
                <w:szCs w:val="28"/>
              </w:rPr>
            </w:pPr>
            <w:r w:rsidRPr="009530CA">
              <w:rPr>
                <w:sz w:val="28"/>
                <w:szCs w:val="28"/>
              </w:rPr>
              <w:t xml:space="preserve">Quy định này vừa kế thừa pháp luật hiện hành, vừa tạo cơ chế linh hoạt cho Thành phố trong việc tổ chức bộ máy, đồng thời bảo đảm kiểm soát chặt chẽ việc sử dụng biên chế và số lượng người làm việc.  </w:t>
            </w:r>
          </w:p>
        </w:tc>
      </w:tr>
      <w:tr w:rsidR="00BE4DAB" w:rsidRPr="009530CA" w14:paraId="5195594F" w14:textId="77777777" w:rsidTr="003D7A59">
        <w:tc>
          <w:tcPr>
            <w:tcW w:w="14038" w:type="dxa"/>
            <w:gridSpan w:val="5"/>
          </w:tcPr>
          <w:p w14:paraId="56B0A421" w14:textId="1E32E6F3" w:rsidR="00BE4DAB" w:rsidRPr="009530CA" w:rsidRDefault="00BE4DAB" w:rsidP="00BE4DAB">
            <w:pPr>
              <w:pStyle w:val="NormalWeb"/>
              <w:spacing w:before="80" w:beforeAutospacing="0" w:after="80" w:afterAutospacing="0" w:line="264" w:lineRule="auto"/>
              <w:jc w:val="both"/>
              <w:rPr>
                <w:b/>
                <w:sz w:val="28"/>
                <w:szCs w:val="28"/>
              </w:rPr>
            </w:pPr>
            <w:r w:rsidRPr="009530CA">
              <w:rPr>
                <w:b/>
                <w:bCs/>
                <w:sz w:val="28"/>
                <w:szCs w:val="28"/>
              </w:rPr>
              <w:lastRenderedPageBreak/>
              <w:t>Điều 8. Lập, thẩm định hồ sơ đề nghị phê duyệt vị trí việc làm viên chức</w:t>
            </w:r>
          </w:p>
        </w:tc>
      </w:tr>
      <w:tr w:rsidR="00BE4DAB" w:rsidRPr="009530CA" w14:paraId="07B71889" w14:textId="77777777" w:rsidTr="003D7A59">
        <w:trPr>
          <w:gridAfter w:val="1"/>
          <w:wAfter w:w="9" w:type="dxa"/>
        </w:trPr>
        <w:tc>
          <w:tcPr>
            <w:tcW w:w="3823" w:type="dxa"/>
          </w:tcPr>
          <w:p w14:paraId="551A51D7" w14:textId="1E97C6FF" w:rsidR="00BE4DAB" w:rsidRPr="009530CA" w:rsidRDefault="00BE4DAB" w:rsidP="00BE4DAB">
            <w:pPr>
              <w:spacing w:before="80" w:after="80" w:line="264" w:lineRule="auto"/>
              <w:ind w:firstLine="449"/>
              <w:jc w:val="both"/>
              <w:rPr>
                <w:sz w:val="28"/>
                <w:szCs w:val="28"/>
              </w:rPr>
            </w:pPr>
            <w:r w:rsidRPr="009530CA">
              <w:rPr>
                <w:sz w:val="28"/>
                <w:szCs w:val="28"/>
                <w:lang w:val="vi-VN"/>
              </w:rPr>
              <w:t>K</w:t>
            </w:r>
            <w:r w:rsidRPr="009530CA">
              <w:rPr>
                <w:sz w:val="28"/>
                <w:szCs w:val="28"/>
              </w:rPr>
              <w:t>hoản 2 Điều 11 Nghị định số 232/2026/NĐ-CP</w:t>
            </w:r>
          </w:p>
        </w:tc>
        <w:tc>
          <w:tcPr>
            <w:tcW w:w="5017" w:type="dxa"/>
          </w:tcPr>
          <w:p w14:paraId="11E5152B" w14:textId="77777777" w:rsidR="00BE4DAB" w:rsidRPr="009530CA" w:rsidRDefault="00BE4DAB" w:rsidP="00BE4DAB">
            <w:pPr>
              <w:snapToGrid w:val="0"/>
              <w:spacing w:before="120" w:after="120"/>
              <w:ind w:firstLine="709"/>
              <w:jc w:val="both"/>
              <w:outlineLvl w:val="1"/>
              <w:rPr>
                <w:b/>
                <w:bCs/>
                <w:sz w:val="28"/>
                <w:szCs w:val="28"/>
                <w:lang w:val="vi-VN"/>
              </w:rPr>
            </w:pPr>
            <w:r w:rsidRPr="009530CA">
              <w:rPr>
                <w:sz w:val="28"/>
                <w:szCs w:val="28"/>
              </w:rPr>
              <w:t>1.</w:t>
            </w:r>
            <w:r w:rsidRPr="009530CA">
              <w:rPr>
                <w:b/>
                <w:bCs/>
                <w:sz w:val="28"/>
                <w:szCs w:val="28"/>
              </w:rPr>
              <w:t xml:space="preserve"> </w:t>
            </w:r>
            <w:r w:rsidRPr="009530CA">
              <w:rPr>
                <w:sz w:val="28"/>
                <w:szCs w:val="28"/>
              </w:rPr>
              <w:t xml:space="preserve">Căn cứ chức năng, nhiệm vụ, cơ cấu tổ chức, mức độ tự chủ, quy mô hoạt động, phạm vi cung ứng dịch vụ sự nghiệp công, định mức chuyên ngành và quy định của pháp luật về viên chức, đơn vị sự nghiệp công lập có trách nhiệm rà soát, lập hồ sơ đề nghị phê duyệt vị trí việc làm viên </w:t>
            </w:r>
            <w:r w:rsidRPr="009530CA">
              <w:rPr>
                <w:sz w:val="28"/>
                <w:szCs w:val="28"/>
              </w:rPr>
              <w:lastRenderedPageBreak/>
              <w:t>chức đảm bảo khách quan, khoa học, công khai, minh bạch, dân chủ; phù hợp với chức năng, nhiệm vụ, quyền hạn, cơ cấu tổ chức của cơ quan, tổ chức, đơn vị.</w:t>
            </w:r>
          </w:p>
          <w:p w14:paraId="68142504" w14:textId="1F0A763A" w:rsidR="00BE4DAB" w:rsidRPr="009530CA" w:rsidRDefault="00BE4DAB" w:rsidP="00BE4DAB">
            <w:pPr>
              <w:snapToGrid w:val="0"/>
              <w:spacing w:before="120" w:after="120"/>
              <w:ind w:firstLine="709"/>
              <w:jc w:val="both"/>
              <w:outlineLvl w:val="1"/>
              <w:rPr>
                <w:b/>
                <w:bCs/>
                <w:sz w:val="28"/>
                <w:szCs w:val="28"/>
                <w:lang w:val="vi-VN"/>
              </w:rPr>
            </w:pPr>
            <w:r w:rsidRPr="009530CA">
              <w:rPr>
                <w:sz w:val="28"/>
                <w:szCs w:val="28"/>
              </w:rPr>
              <w:t>2. Đơn vị sự nghiệp công lập lập hồ sơ đề nghị phê duyệt vị trí việc làm của đơn vị mình theo quy định tại khoản 2 Điều 11 Nghị định số 232/2026/NĐ-CP, gửi cơ quan, tổ chức tham mưu về tổ chức cán bộ của cơ quan, đơn vị có thẩm quyền phê duyệt vị trí việc làm để rà soát, tổng hợp trình cơ quan có thẩm quyền theo quy định tại Điều 3 của Nghị quyết này xem xét, quyết định.</w:t>
            </w:r>
          </w:p>
        </w:tc>
        <w:tc>
          <w:tcPr>
            <w:tcW w:w="5189" w:type="dxa"/>
            <w:gridSpan w:val="2"/>
          </w:tcPr>
          <w:p w14:paraId="78046A3D" w14:textId="181C634D" w:rsidR="00BE4DAB" w:rsidRPr="00B40601" w:rsidRDefault="00BE4DAB" w:rsidP="00BE4DAB">
            <w:pPr>
              <w:spacing w:before="80" w:after="80" w:line="264" w:lineRule="auto"/>
              <w:ind w:firstLine="402"/>
              <w:jc w:val="both"/>
              <w:rPr>
                <w:spacing w:val="-4"/>
                <w:sz w:val="28"/>
                <w:szCs w:val="28"/>
                <w:lang w:val="vi-VN"/>
              </w:rPr>
            </w:pPr>
            <w:r w:rsidRPr="00B40601">
              <w:rPr>
                <w:spacing w:val="-4"/>
                <w:sz w:val="28"/>
                <w:szCs w:val="28"/>
                <w:lang w:val="vi-VN"/>
              </w:rPr>
              <w:lastRenderedPageBreak/>
              <w:t>Dự thảo kế thừa nguyên tắc của Nghị định số 232/2026/NĐ-CP về trách nhiệm của cơ quan, đơn vị trong việc chủ động rà soát, xây dựng hồ sơ đề nghị phê duyệt vị trí việc làm.</w:t>
            </w:r>
          </w:p>
          <w:p w14:paraId="5C6CAA1C" w14:textId="77777777" w:rsidR="00BE4DAB" w:rsidRPr="00B40601" w:rsidRDefault="00BE4DAB" w:rsidP="00BE4DAB">
            <w:pPr>
              <w:spacing w:before="80" w:after="80" w:line="264" w:lineRule="auto"/>
              <w:ind w:firstLine="402"/>
              <w:jc w:val="both"/>
              <w:rPr>
                <w:sz w:val="28"/>
                <w:szCs w:val="28"/>
                <w:lang w:val="vi-VN"/>
              </w:rPr>
            </w:pPr>
            <w:r w:rsidRPr="00B40601">
              <w:rPr>
                <w:sz w:val="28"/>
                <w:szCs w:val="28"/>
                <w:lang w:val="vi-VN"/>
              </w:rPr>
              <w:t xml:space="preserve">Đồng thời, dự thảo cụ thể hóa quy trình thực hiện tại Thành phố theo hướng: cơ </w:t>
            </w:r>
            <w:r w:rsidRPr="00B40601">
              <w:rPr>
                <w:sz w:val="28"/>
                <w:szCs w:val="28"/>
                <w:lang w:val="vi-VN"/>
              </w:rPr>
              <w:lastRenderedPageBreak/>
              <w:t>quan, đơn vị sử dụng công chức, viên chức lập hồ sơ; cơ quan tham mưu về tổ chức cán bộ thực hiện rà soát, tổng hợp; trình cơ quan có thẩm quyền xem xét, quyết định.</w:t>
            </w:r>
          </w:p>
          <w:p w14:paraId="4D8F2624" w14:textId="4FC6C911" w:rsidR="00BE4DAB" w:rsidRPr="009530CA" w:rsidRDefault="00BE4DAB" w:rsidP="00BE4DAB">
            <w:pPr>
              <w:spacing w:line="360" w:lineRule="exact"/>
              <w:jc w:val="both"/>
              <w:rPr>
                <w:b/>
                <w:sz w:val="28"/>
                <w:szCs w:val="28"/>
              </w:rPr>
            </w:pPr>
            <w:r w:rsidRPr="00B40601">
              <w:rPr>
                <w:sz w:val="28"/>
                <w:szCs w:val="28"/>
                <w:lang w:val="vi-VN"/>
              </w:rPr>
              <w:t xml:space="preserve">Điểm mới là </w:t>
            </w:r>
            <w:r w:rsidRPr="00B40601">
              <w:rPr>
                <w:b/>
                <w:bCs/>
                <w:sz w:val="28"/>
                <w:szCs w:val="28"/>
                <w:lang w:val="vi-VN"/>
              </w:rPr>
              <w:t>xác định rõ đầu mối và quy trình xử lý hồ sơ trong phạm vi quản lý của Thành phố</w:t>
            </w:r>
            <w:r w:rsidRPr="00B40601">
              <w:rPr>
                <w:sz w:val="28"/>
                <w:szCs w:val="28"/>
                <w:lang w:val="vi-VN"/>
              </w:rPr>
              <w:t>, qua đó hạn chế tình trạng mỗi cơ quan, đơn vị thực hiện theo một cách khác nhau và nâng cao trách nhiệm của cơ quan tham mưu về tổ chức cán bộ.</w:t>
            </w:r>
          </w:p>
        </w:tc>
      </w:tr>
      <w:tr w:rsidR="00BE4DAB" w:rsidRPr="009530CA" w14:paraId="35834EA8" w14:textId="77777777" w:rsidTr="00991386">
        <w:trPr>
          <w:gridAfter w:val="1"/>
          <w:wAfter w:w="9" w:type="dxa"/>
        </w:trPr>
        <w:tc>
          <w:tcPr>
            <w:tcW w:w="14029" w:type="dxa"/>
            <w:gridSpan w:val="4"/>
          </w:tcPr>
          <w:p w14:paraId="348A3796" w14:textId="5D5B6875" w:rsidR="00BE4DAB" w:rsidRPr="009530CA" w:rsidRDefault="00BE4DAB" w:rsidP="00BE4DAB">
            <w:pPr>
              <w:tabs>
                <w:tab w:val="left" w:pos="5087"/>
              </w:tabs>
              <w:spacing w:line="360" w:lineRule="exact"/>
              <w:rPr>
                <w:b/>
                <w:sz w:val="28"/>
                <w:szCs w:val="28"/>
              </w:rPr>
            </w:pPr>
            <w:r w:rsidRPr="009530CA">
              <w:rPr>
                <w:b/>
                <w:bCs/>
                <w:sz w:val="28"/>
                <w:szCs w:val="28"/>
              </w:rPr>
              <w:lastRenderedPageBreak/>
              <w:t>Điều 9. Điều chỉnh vị trí việc làm viên chức</w:t>
            </w:r>
          </w:p>
        </w:tc>
      </w:tr>
      <w:tr w:rsidR="00BE4DAB" w:rsidRPr="009530CA" w14:paraId="6726B5F0" w14:textId="77777777" w:rsidTr="003D7A59">
        <w:trPr>
          <w:gridAfter w:val="1"/>
          <w:wAfter w:w="9" w:type="dxa"/>
        </w:trPr>
        <w:tc>
          <w:tcPr>
            <w:tcW w:w="3823" w:type="dxa"/>
          </w:tcPr>
          <w:p w14:paraId="76EBB3C5" w14:textId="0811E3B5" w:rsidR="00BE4DAB" w:rsidRPr="009530CA" w:rsidRDefault="00BE4DAB" w:rsidP="00BE4DAB">
            <w:pPr>
              <w:spacing w:before="80" w:after="80" w:line="264" w:lineRule="auto"/>
              <w:jc w:val="both"/>
              <w:rPr>
                <w:sz w:val="28"/>
                <w:szCs w:val="28"/>
              </w:rPr>
            </w:pPr>
            <w:r w:rsidRPr="009530CA">
              <w:rPr>
                <w:sz w:val="28"/>
                <w:szCs w:val="28"/>
              </w:rPr>
              <w:t>Điều 12 Nghị định số 232/2026/NĐ-CP</w:t>
            </w:r>
          </w:p>
        </w:tc>
        <w:tc>
          <w:tcPr>
            <w:tcW w:w="5017" w:type="dxa"/>
          </w:tcPr>
          <w:p w14:paraId="7440BE0B" w14:textId="77777777" w:rsidR="00BE4DAB" w:rsidRPr="009530CA" w:rsidRDefault="00BE4DAB" w:rsidP="00BE4DAB">
            <w:pPr>
              <w:snapToGrid w:val="0"/>
              <w:spacing w:before="120" w:after="120"/>
              <w:ind w:firstLine="709"/>
              <w:jc w:val="both"/>
              <w:outlineLvl w:val="1"/>
              <w:rPr>
                <w:sz w:val="28"/>
                <w:szCs w:val="28"/>
              </w:rPr>
            </w:pPr>
            <w:r w:rsidRPr="009530CA">
              <w:rPr>
                <w:sz w:val="28"/>
                <w:szCs w:val="28"/>
              </w:rPr>
              <w:t xml:space="preserve">1. Việc điều chỉnh vị trí việc làm viên chức thực hiện khi có thay đổi về chức năng, nhiệm vụ, cơ cấu tổ chức, mức độ tự chủ, quy mô hoạt động, phạm vi cung ứng dịch vụ sự nghiệp công, định mức chuyên ngành, </w:t>
            </w:r>
            <w:r w:rsidRPr="009530CA">
              <w:rPr>
                <w:sz w:val="28"/>
                <w:szCs w:val="28"/>
                <w:u w:val="single"/>
              </w:rPr>
              <w:t>khối lượng công việc hoặc yêu cầu nâng cao chất lượng, hiệu quả hoạt động của đơn vị sự nghiệp công lập</w:t>
            </w:r>
            <w:r w:rsidRPr="009530CA">
              <w:rPr>
                <w:sz w:val="28"/>
                <w:szCs w:val="28"/>
              </w:rPr>
              <w:t>.</w:t>
            </w:r>
          </w:p>
          <w:p w14:paraId="4B5C788A" w14:textId="72C7A201" w:rsidR="00BE4DAB" w:rsidRPr="009530CA" w:rsidRDefault="00BE4DAB" w:rsidP="00BE4DAB">
            <w:pPr>
              <w:snapToGrid w:val="0"/>
              <w:spacing w:before="120" w:after="120"/>
              <w:ind w:firstLine="709"/>
              <w:jc w:val="both"/>
              <w:outlineLvl w:val="1"/>
              <w:rPr>
                <w:sz w:val="28"/>
                <w:szCs w:val="28"/>
              </w:rPr>
            </w:pPr>
            <w:r w:rsidRPr="009530CA">
              <w:rPr>
                <w:sz w:val="28"/>
                <w:szCs w:val="28"/>
              </w:rPr>
              <w:t xml:space="preserve">2. Đơn vị sự nghiệp công lập lập hồ sơ đề nghị phê duyệt vị trí việc làm của đơn vị mình theo quy định tại khoản 2 Điều 11 Nghị định số 232/2026/NĐ-CP, gửi cơ quan, tổ chức tham mưu về tổ chức cán bộ </w:t>
            </w:r>
            <w:r w:rsidRPr="009530CA">
              <w:rPr>
                <w:sz w:val="28"/>
                <w:szCs w:val="28"/>
              </w:rPr>
              <w:lastRenderedPageBreak/>
              <w:t>của cơ quan, đơn vị có thẩm quyền phê duyệt vị trí việc làm để rà soát, tổng hợp trình cơ quan có thẩm quyền theo quy định tại Điều 3 của Nghị quyết này xem xét, quyết định.</w:t>
            </w:r>
          </w:p>
        </w:tc>
        <w:tc>
          <w:tcPr>
            <w:tcW w:w="5189" w:type="dxa"/>
            <w:gridSpan w:val="2"/>
          </w:tcPr>
          <w:p w14:paraId="3589163B" w14:textId="77777777" w:rsidR="00BE4DAB" w:rsidRPr="009530CA" w:rsidRDefault="00BE4DAB" w:rsidP="00BE4DAB">
            <w:pPr>
              <w:spacing w:line="360" w:lineRule="exact"/>
              <w:jc w:val="both"/>
              <w:rPr>
                <w:b/>
                <w:sz w:val="28"/>
                <w:szCs w:val="28"/>
              </w:rPr>
            </w:pPr>
          </w:p>
        </w:tc>
      </w:tr>
      <w:tr w:rsidR="00BE4DAB" w:rsidRPr="009530CA" w14:paraId="1EDE676B" w14:textId="77777777" w:rsidTr="00A27734">
        <w:trPr>
          <w:gridAfter w:val="1"/>
          <w:wAfter w:w="9" w:type="dxa"/>
        </w:trPr>
        <w:tc>
          <w:tcPr>
            <w:tcW w:w="14029" w:type="dxa"/>
            <w:gridSpan w:val="4"/>
          </w:tcPr>
          <w:p w14:paraId="48DB4477" w14:textId="590DAA1E" w:rsidR="00BE4DAB" w:rsidRPr="009530CA" w:rsidRDefault="00BE4DAB" w:rsidP="00BE4DAB">
            <w:pPr>
              <w:spacing w:before="120" w:after="120"/>
              <w:outlineLvl w:val="0"/>
              <w:rPr>
                <w:b/>
                <w:bCs/>
                <w:kern w:val="36"/>
                <w:sz w:val="28"/>
                <w:szCs w:val="28"/>
              </w:rPr>
            </w:pPr>
            <w:r w:rsidRPr="009530CA">
              <w:rPr>
                <w:b/>
                <w:bCs/>
                <w:kern w:val="36"/>
                <w:sz w:val="28"/>
                <w:szCs w:val="28"/>
              </w:rPr>
              <w:t>CHƯƠNG III</w:t>
            </w:r>
            <w:r w:rsidRPr="009530CA">
              <w:rPr>
                <w:b/>
                <w:bCs/>
                <w:kern w:val="36"/>
                <w:sz w:val="28"/>
                <w:szCs w:val="28"/>
                <w:lang w:val="vi-VN"/>
              </w:rPr>
              <w:t xml:space="preserve">. </w:t>
            </w:r>
            <w:r w:rsidRPr="009530CA">
              <w:rPr>
                <w:b/>
                <w:bCs/>
                <w:kern w:val="36"/>
                <w:sz w:val="28"/>
                <w:szCs w:val="28"/>
              </w:rPr>
              <w:t>TỔ CHỨC THỰC HIỆN</w:t>
            </w:r>
          </w:p>
        </w:tc>
      </w:tr>
      <w:tr w:rsidR="00BE4DAB" w:rsidRPr="009530CA" w14:paraId="2DBF05DB" w14:textId="77777777" w:rsidTr="007B22B1">
        <w:trPr>
          <w:gridAfter w:val="1"/>
          <w:wAfter w:w="9" w:type="dxa"/>
        </w:trPr>
        <w:tc>
          <w:tcPr>
            <w:tcW w:w="14029" w:type="dxa"/>
            <w:gridSpan w:val="4"/>
          </w:tcPr>
          <w:p w14:paraId="16895643" w14:textId="23A62697" w:rsidR="00BE4DAB" w:rsidRPr="009530CA" w:rsidRDefault="00BE4DAB" w:rsidP="00BE4DAB">
            <w:pPr>
              <w:snapToGrid w:val="0"/>
              <w:spacing w:before="120" w:after="120"/>
              <w:jc w:val="both"/>
              <w:outlineLvl w:val="1"/>
              <w:rPr>
                <w:b/>
                <w:bCs/>
                <w:sz w:val="28"/>
                <w:szCs w:val="28"/>
                <w:lang w:val="vi-VN"/>
              </w:rPr>
            </w:pPr>
            <w:r w:rsidRPr="009530CA">
              <w:rPr>
                <w:b/>
                <w:bCs/>
                <w:sz w:val="28"/>
                <w:szCs w:val="28"/>
              </w:rPr>
              <w:t>Điều 10. Tổ chức thực hiện</w:t>
            </w:r>
          </w:p>
        </w:tc>
      </w:tr>
      <w:tr w:rsidR="00BE4DAB" w:rsidRPr="009530CA" w14:paraId="3977508B" w14:textId="77777777" w:rsidTr="003D7A59">
        <w:trPr>
          <w:gridAfter w:val="1"/>
          <w:wAfter w:w="9" w:type="dxa"/>
        </w:trPr>
        <w:tc>
          <w:tcPr>
            <w:tcW w:w="3823" w:type="dxa"/>
          </w:tcPr>
          <w:p w14:paraId="4361B6C6" w14:textId="77777777" w:rsidR="00BE4DAB" w:rsidRPr="009530CA" w:rsidRDefault="00BE4DAB" w:rsidP="00BE4DAB">
            <w:pPr>
              <w:spacing w:before="80" w:after="80" w:line="264" w:lineRule="auto"/>
              <w:ind w:firstLine="449"/>
              <w:jc w:val="both"/>
              <w:rPr>
                <w:sz w:val="28"/>
                <w:szCs w:val="28"/>
              </w:rPr>
            </w:pPr>
          </w:p>
        </w:tc>
        <w:tc>
          <w:tcPr>
            <w:tcW w:w="5017" w:type="dxa"/>
          </w:tcPr>
          <w:p w14:paraId="56527674" w14:textId="77777777" w:rsidR="00BE4DAB" w:rsidRPr="009530CA" w:rsidRDefault="00BE4DAB" w:rsidP="00BE4DAB">
            <w:pPr>
              <w:snapToGrid w:val="0"/>
              <w:spacing w:before="120" w:after="120"/>
              <w:ind w:firstLine="709"/>
              <w:jc w:val="both"/>
              <w:outlineLvl w:val="1"/>
              <w:rPr>
                <w:sz w:val="28"/>
                <w:szCs w:val="28"/>
              </w:rPr>
            </w:pPr>
            <w:r w:rsidRPr="009530CA">
              <w:rPr>
                <w:sz w:val="28"/>
                <w:szCs w:val="28"/>
              </w:rPr>
              <w:t>1. Văn phòng Đoàn Đại biểu Quốc hội và Hội đồng nhân dân</w:t>
            </w:r>
          </w:p>
          <w:p w14:paraId="34971DBA" w14:textId="77777777" w:rsidR="00BE4DAB" w:rsidRPr="009530CA" w:rsidRDefault="00BE4DAB" w:rsidP="00BE4DAB">
            <w:pPr>
              <w:snapToGrid w:val="0"/>
              <w:spacing w:before="120" w:after="120"/>
              <w:ind w:firstLine="709"/>
              <w:jc w:val="both"/>
              <w:rPr>
                <w:sz w:val="28"/>
                <w:szCs w:val="28"/>
              </w:rPr>
            </w:pPr>
            <w:r w:rsidRPr="009530CA">
              <w:rPr>
                <w:sz w:val="28"/>
                <w:szCs w:val="28"/>
              </w:rPr>
              <w:t>a) Tổ chức thực hiện Nghị quyết này;</w:t>
            </w:r>
          </w:p>
          <w:p w14:paraId="245C3D64" w14:textId="77777777" w:rsidR="00BE4DAB" w:rsidRPr="009530CA" w:rsidRDefault="00BE4DAB" w:rsidP="00BE4DAB">
            <w:pPr>
              <w:snapToGrid w:val="0"/>
              <w:spacing w:before="120" w:after="120"/>
              <w:ind w:firstLine="709"/>
              <w:jc w:val="both"/>
              <w:rPr>
                <w:sz w:val="28"/>
                <w:szCs w:val="28"/>
              </w:rPr>
            </w:pPr>
            <w:r w:rsidRPr="009530CA">
              <w:rPr>
                <w:sz w:val="28"/>
                <w:szCs w:val="28"/>
              </w:rPr>
              <w:t>b) Định kỳ báo cáo Hội đồng nhân dân Thành phố kết quả phê duyệt, điều chỉnh, bổ sung vị trí việc làm; thực hiện công khai danh mục vị trí việc làm được phê duyệt và kết quả rà soát, điều chỉnh trên Cổng thông tin điện tử của Thành phố theo quy định của pháp luật.</w:t>
            </w:r>
          </w:p>
          <w:p w14:paraId="01ABF07C" w14:textId="77777777" w:rsidR="00BE4DAB" w:rsidRPr="009530CA" w:rsidRDefault="00BE4DAB" w:rsidP="00BE4DAB">
            <w:pPr>
              <w:snapToGrid w:val="0"/>
              <w:spacing w:before="120" w:after="120"/>
              <w:ind w:firstLine="709"/>
              <w:jc w:val="both"/>
              <w:outlineLvl w:val="1"/>
              <w:rPr>
                <w:b/>
                <w:bCs/>
                <w:sz w:val="28"/>
                <w:szCs w:val="28"/>
              </w:rPr>
            </w:pPr>
            <w:r w:rsidRPr="009530CA">
              <w:rPr>
                <w:sz w:val="28"/>
                <w:szCs w:val="28"/>
              </w:rPr>
              <w:t>2.</w:t>
            </w:r>
            <w:r w:rsidRPr="009530CA">
              <w:rPr>
                <w:b/>
                <w:bCs/>
                <w:sz w:val="28"/>
                <w:szCs w:val="28"/>
              </w:rPr>
              <w:t xml:space="preserve"> </w:t>
            </w:r>
            <w:r w:rsidRPr="009530CA">
              <w:rPr>
                <w:sz w:val="28"/>
                <w:szCs w:val="28"/>
              </w:rPr>
              <w:t>Ủy ban nhân dân Thành phố có trách nhiệm:</w:t>
            </w:r>
          </w:p>
          <w:p w14:paraId="3C357FA4" w14:textId="77777777" w:rsidR="00BE4DAB" w:rsidRPr="009530CA" w:rsidRDefault="00BE4DAB" w:rsidP="00BE4DAB">
            <w:pPr>
              <w:snapToGrid w:val="0"/>
              <w:spacing w:before="120" w:after="120"/>
              <w:ind w:firstLine="709"/>
              <w:jc w:val="both"/>
              <w:rPr>
                <w:sz w:val="28"/>
                <w:szCs w:val="28"/>
              </w:rPr>
            </w:pPr>
            <w:r w:rsidRPr="009530CA">
              <w:rPr>
                <w:sz w:val="28"/>
                <w:szCs w:val="28"/>
              </w:rPr>
              <w:t>a) Tổ chức thực hiện Nghị quyết này;</w:t>
            </w:r>
          </w:p>
          <w:p w14:paraId="6B6E9211" w14:textId="77777777" w:rsidR="00BE4DAB" w:rsidRPr="009530CA" w:rsidRDefault="00BE4DAB" w:rsidP="00BE4DAB">
            <w:pPr>
              <w:snapToGrid w:val="0"/>
              <w:spacing w:before="120" w:after="120"/>
              <w:ind w:firstLine="709"/>
              <w:jc w:val="both"/>
              <w:rPr>
                <w:sz w:val="28"/>
                <w:szCs w:val="28"/>
              </w:rPr>
            </w:pPr>
            <w:r w:rsidRPr="009530CA">
              <w:rPr>
                <w:sz w:val="28"/>
                <w:szCs w:val="28"/>
              </w:rPr>
              <w:t>b) Chỉ đạo tăng cường công tác thanh tra, kiểm tra, giám sát việc thực hiện Nghị quyết theo quy định;</w:t>
            </w:r>
          </w:p>
          <w:p w14:paraId="0BE67EB4" w14:textId="77777777" w:rsidR="00BE4DAB" w:rsidRPr="009530CA" w:rsidRDefault="00BE4DAB" w:rsidP="00BE4DAB">
            <w:pPr>
              <w:snapToGrid w:val="0"/>
              <w:spacing w:before="120" w:after="120"/>
              <w:ind w:firstLine="709"/>
              <w:jc w:val="both"/>
              <w:rPr>
                <w:sz w:val="28"/>
                <w:szCs w:val="28"/>
              </w:rPr>
            </w:pPr>
            <w:r w:rsidRPr="009530CA">
              <w:rPr>
                <w:sz w:val="28"/>
                <w:szCs w:val="28"/>
              </w:rPr>
              <w:t xml:space="preserve">c) Định kỳ báo cáo Hội đồng nhân dân Thành phố kết quả phê duyệt, điều </w:t>
            </w:r>
            <w:r w:rsidRPr="009530CA">
              <w:rPr>
                <w:sz w:val="28"/>
                <w:szCs w:val="28"/>
              </w:rPr>
              <w:lastRenderedPageBreak/>
              <w:t>chỉnh vị trí việc làm,trình Hội đồng nhân dân Thành phố bổ sung vị trí việc làm; thực hiện công khai danh mục vị trí việc làm được phê duyệt và kết quả rà soát, điều chỉnh, bổ sung trên Cổng thông tin điện tử của Thành phố theo quy định của pháp luật.</w:t>
            </w:r>
          </w:p>
          <w:p w14:paraId="249781DB" w14:textId="77777777" w:rsidR="00BE4DAB" w:rsidRPr="009530CA" w:rsidRDefault="00BE4DAB" w:rsidP="00BE4DAB">
            <w:pPr>
              <w:snapToGrid w:val="0"/>
              <w:spacing w:before="120" w:after="120"/>
              <w:ind w:firstLine="709"/>
              <w:jc w:val="both"/>
              <w:rPr>
                <w:sz w:val="28"/>
                <w:szCs w:val="28"/>
              </w:rPr>
            </w:pPr>
            <w:r w:rsidRPr="009530CA">
              <w:rPr>
                <w:sz w:val="28"/>
                <w:szCs w:val="28"/>
              </w:rPr>
              <w:t>3. Cơ quan, đơn vị sử dụng công chức, viên chức có trách nhiệm:</w:t>
            </w:r>
          </w:p>
          <w:p w14:paraId="635D6674" w14:textId="77777777" w:rsidR="00BE4DAB" w:rsidRPr="009530CA" w:rsidRDefault="00BE4DAB" w:rsidP="00BE4DAB">
            <w:pPr>
              <w:snapToGrid w:val="0"/>
              <w:spacing w:before="120" w:after="120"/>
              <w:ind w:firstLine="709"/>
              <w:jc w:val="both"/>
              <w:rPr>
                <w:sz w:val="28"/>
                <w:szCs w:val="28"/>
              </w:rPr>
            </w:pPr>
            <w:r w:rsidRPr="009530CA">
              <w:rPr>
                <w:sz w:val="28"/>
                <w:szCs w:val="28"/>
              </w:rPr>
              <w:t>a) Trường hợp phát sinh vị trí việc làm công chức, viên chức mới chưa có trong Phụ lục I và chưa được Chính phủ, Bộ, ngành quy định nhằm đáp ứng yêu cầu đặc thù hoặc nhiệm vụ phát sinh trong quản lý, phát triển Thành phố, cơ quan, đơn vị sử dụng công chức, viên chức lập hồ sơ đề xuất bổ sung vị trí việc làm.</w:t>
            </w:r>
          </w:p>
          <w:p w14:paraId="11305D50" w14:textId="77777777" w:rsidR="00BE4DAB" w:rsidRPr="009530CA" w:rsidRDefault="00BE4DAB" w:rsidP="00BE4DAB">
            <w:pPr>
              <w:snapToGrid w:val="0"/>
              <w:spacing w:before="120" w:after="120"/>
              <w:ind w:firstLine="709"/>
              <w:jc w:val="both"/>
              <w:rPr>
                <w:sz w:val="28"/>
                <w:szCs w:val="28"/>
              </w:rPr>
            </w:pPr>
            <w:r w:rsidRPr="009530CA">
              <w:rPr>
                <w:sz w:val="28"/>
                <w:szCs w:val="28"/>
              </w:rPr>
              <w:t>b) Hồ sơ đề xuất bổ sung phải làm rõ tính chất đặc thù, sự cần thiết, tính không trùng lặp với các vị trí việc làm đã được quy định, xác định rõ nhiệm vụ, khung năng lực và sản phẩm đầu ra của vị trí việc làm đề xuất bổ sung.</w:t>
            </w:r>
          </w:p>
          <w:p w14:paraId="0778927E" w14:textId="77777777" w:rsidR="00BE4DAB" w:rsidRPr="009530CA" w:rsidRDefault="00BE4DAB" w:rsidP="00BE4DAB">
            <w:pPr>
              <w:snapToGrid w:val="0"/>
              <w:spacing w:before="120" w:after="120"/>
              <w:ind w:firstLine="709"/>
              <w:jc w:val="both"/>
              <w:rPr>
                <w:sz w:val="28"/>
                <w:szCs w:val="28"/>
              </w:rPr>
            </w:pPr>
            <w:r w:rsidRPr="009530CA">
              <w:rPr>
                <w:sz w:val="28"/>
                <w:szCs w:val="28"/>
              </w:rPr>
              <w:t>4. Cơ quan tham mưu về tổ chức cán bộ của cơ quan có thẩm quyền phê duyệt vị trí việc làm có trách nhiệm:</w:t>
            </w:r>
          </w:p>
          <w:p w14:paraId="3798A9BD" w14:textId="77777777" w:rsidR="00BE4DAB" w:rsidRPr="009530CA" w:rsidRDefault="00BE4DAB" w:rsidP="00BE4DAB">
            <w:pPr>
              <w:snapToGrid w:val="0"/>
              <w:spacing w:before="120" w:after="120"/>
              <w:ind w:firstLine="709"/>
              <w:jc w:val="both"/>
              <w:rPr>
                <w:sz w:val="28"/>
                <w:szCs w:val="28"/>
              </w:rPr>
            </w:pPr>
            <w:r w:rsidRPr="009530CA">
              <w:rPr>
                <w:sz w:val="28"/>
                <w:szCs w:val="28"/>
              </w:rPr>
              <w:t xml:space="preserve">Rà soát, tổng hợp hồ sơ bổ sung vị trí việc làm công chức, viên chức, báo cáo Ủy </w:t>
            </w:r>
            <w:r w:rsidRPr="009530CA">
              <w:rPr>
                <w:sz w:val="28"/>
                <w:szCs w:val="28"/>
              </w:rPr>
              <w:lastRenderedPageBreak/>
              <w:t>ban nhân dân Thành phố (thông qua Sở Nội vụ) trình Hội đồng nhân dân Thành phố xem xét, quyết định bổ sung, sửa đổi Phụ lục I ban hành kèm theo Nghị quyết này.</w:t>
            </w:r>
          </w:p>
          <w:p w14:paraId="76B499D0" w14:textId="77777777" w:rsidR="00BE4DAB" w:rsidRPr="009530CA" w:rsidRDefault="00BE4DAB" w:rsidP="00BE4DAB">
            <w:pPr>
              <w:snapToGrid w:val="0"/>
              <w:spacing w:before="120" w:after="120"/>
              <w:ind w:firstLine="709"/>
              <w:jc w:val="both"/>
              <w:rPr>
                <w:sz w:val="28"/>
                <w:szCs w:val="28"/>
              </w:rPr>
            </w:pPr>
            <w:r w:rsidRPr="009530CA">
              <w:rPr>
                <w:sz w:val="28"/>
                <w:szCs w:val="28"/>
              </w:rPr>
              <w:t>5. Thường trực Hội đồng nhân dân, các Ban của Hội đồng nhân dân, các Tổ đại biểu và các đại biểu Hội đồng nhân dân Thành phố có trách nhiệm giám sát việc thực hiện Nghị quyết.</w:t>
            </w:r>
          </w:p>
          <w:p w14:paraId="16AD96F6" w14:textId="097DBED2" w:rsidR="00BE4DAB" w:rsidRPr="009530CA" w:rsidRDefault="00BE4DAB" w:rsidP="00BE4DAB">
            <w:pPr>
              <w:snapToGrid w:val="0"/>
              <w:spacing w:before="120" w:after="120"/>
              <w:ind w:firstLine="709"/>
              <w:jc w:val="both"/>
              <w:outlineLvl w:val="1"/>
              <w:rPr>
                <w:sz w:val="28"/>
                <w:szCs w:val="28"/>
              </w:rPr>
            </w:pPr>
            <w:r w:rsidRPr="009530CA">
              <w:rPr>
                <w:sz w:val="28"/>
                <w:szCs w:val="28"/>
              </w:rPr>
              <w:t>6. Đề nghị Ủy ban Mặt trận Tổ quốc Việt Nam Thành phố Hồ Chí Minh tham gia giám sát việc thực hiện Nghị quyết.</w:t>
            </w:r>
          </w:p>
        </w:tc>
        <w:tc>
          <w:tcPr>
            <w:tcW w:w="5189" w:type="dxa"/>
            <w:gridSpan w:val="2"/>
          </w:tcPr>
          <w:p w14:paraId="47F9D205" w14:textId="360BDD79" w:rsidR="0047764B" w:rsidRPr="009530CA" w:rsidRDefault="0047764B" w:rsidP="0047764B">
            <w:pPr>
              <w:spacing w:line="360" w:lineRule="exact"/>
              <w:jc w:val="both"/>
              <w:rPr>
                <w:b/>
                <w:bCs/>
                <w:sz w:val="28"/>
                <w:szCs w:val="28"/>
              </w:rPr>
            </w:pPr>
            <w:r w:rsidRPr="009530CA">
              <w:rPr>
                <w:b/>
                <w:bCs/>
                <w:sz w:val="28"/>
                <w:szCs w:val="28"/>
              </w:rPr>
              <w:lastRenderedPageBreak/>
              <w:t>Về cơ chế bổ sung vị trí việc làm mới</w:t>
            </w:r>
            <w:r w:rsidRPr="009530CA">
              <w:rPr>
                <w:b/>
                <w:bCs/>
                <w:sz w:val="28"/>
                <w:szCs w:val="28"/>
              </w:rPr>
              <w:t>:</w:t>
            </w:r>
          </w:p>
          <w:p w14:paraId="4F1BDEE0" w14:textId="77777777" w:rsidR="0047764B" w:rsidRPr="009530CA" w:rsidRDefault="0047764B" w:rsidP="0047764B">
            <w:pPr>
              <w:spacing w:line="360" w:lineRule="exact"/>
              <w:ind w:firstLine="399"/>
              <w:jc w:val="both"/>
              <w:rPr>
                <w:sz w:val="28"/>
                <w:szCs w:val="28"/>
              </w:rPr>
            </w:pPr>
            <w:r w:rsidRPr="009530CA">
              <w:rPr>
                <w:sz w:val="28"/>
                <w:szCs w:val="28"/>
              </w:rPr>
              <w:t xml:space="preserve">- </w:t>
            </w:r>
            <w:r w:rsidRPr="009530CA">
              <w:rPr>
                <w:sz w:val="28"/>
                <w:szCs w:val="28"/>
              </w:rPr>
              <w:t>Đây là một trong những nội dung mới đáng chú ý của dự thảo.</w:t>
            </w:r>
          </w:p>
          <w:p w14:paraId="29897254" w14:textId="77777777" w:rsidR="0047764B" w:rsidRPr="009530CA" w:rsidRDefault="0047764B" w:rsidP="0047764B">
            <w:pPr>
              <w:spacing w:line="360" w:lineRule="exact"/>
              <w:ind w:firstLine="399"/>
              <w:jc w:val="both"/>
              <w:rPr>
                <w:sz w:val="28"/>
                <w:szCs w:val="28"/>
              </w:rPr>
            </w:pPr>
            <w:r w:rsidRPr="009530CA">
              <w:rPr>
                <w:sz w:val="28"/>
                <w:szCs w:val="28"/>
              </w:rPr>
              <w:t xml:space="preserve">- </w:t>
            </w:r>
            <w:r w:rsidRPr="009530CA">
              <w:rPr>
                <w:sz w:val="28"/>
                <w:szCs w:val="28"/>
              </w:rPr>
              <w:t>Dự thảo thiết lập cơ chế để cơ quan, đơn vị đề xuất bổ sung vị trí việc làm trong trường hợp phát sinh nhiệm vụ mới, yêu cầu đặc thù của Thành phố hoặc những vị trí chưa có trong Danh mục khung và cũng chưa được Chính phủ, Bộ, ngành quy định.</w:t>
            </w:r>
          </w:p>
          <w:p w14:paraId="03CF3FB4" w14:textId="77777777" w:rsidR="0047764B" w:rsidRPr="009530CA" w:rsidRDefault="0047764B" w:rsidP="0047764B">
            <w:pPr>
              <w:spacing w:line="360" w:lineRule="exact"/>
              <w:ind w:firstLine="399"/>
              <w:jc w:val="both"/>
              <w:rPr>
                <w:sz w:val="28"/>
                <w:szCs w:val="28"/>
              </w:rPr>
            </w:pPr>
            <w:r w:rsidRPr="009530CA">
              <w:rPr>
                <w:sz w:val="28"/>
                <w:szCs w:val="28"/>
              </w:rPr>
              <w:t xml:space="preserve">- </w:t>
            </w:r>
            <w:r w:rsidRPr="009530CA">
              <w:rPr>
                <w:sz w:val="28"/>
                <w:szCs w:val="28"/>
              </w:rPr>
              <w:t>Để kiểm soát việc bổ sung, dự thảo yêu cầu hồ sơ phải làm rõ tính chất đặc thù, sự cần thiết, tính không trùng lặp với các vị trí việc làm hiện có, nhiệm vụ, khung năng lực và sản phẩm đầu ra của vị trí đề xuất.</w:t>
            </w:r>
          </w:p>
          <w:p w14:paraId="791486F6" w14:textId="77777777" w:rsidR="00BE4DAB" w:rsidRPr="009530CA" w:rsidRDefault="0047764B" w:rsidP="0047764B">
            <w:pPr>
              <w:spacing w:line="360" w:lineRule="exact"/>
              <w:ind w:firstLine="399"/>
              <w:jc w:val="both"/>
              <w:rPr>
                <w:sz w:val="28"/>
                <w:szCs w:val="28"/>
              </w:rPr>
            </w:pPr>
            <w:r w:rsidRPr="009530CA">
              <w:rPr>
                <w:sz w:val="28"/>
                <w:szCs w:val="28"/>
              </w:rPr>
              <w:t xml:space="preserve">- </w:t>
            </w:r>
            <w:r w:rsidRPr="009530CA">
              <w:rPr>
                <w:sz w:val="28"/>
                <w:szCs w:val="28"/>
              </w:rPr>
              <w:t xml:space="preserve">Quy định này vừa tạo tính chủ động, linh hoạt cho Thành phố, vừa thiết lập cơ chế kiểm soát nhằm tránh việc đề xuất vị trí việc làm trùng lặp hoặc sử dụng việc bổ sung vị </w:t>
            </w:r>
            <w:r w:rsidRPr="009530CA">
              <w:rPr>
                <w:sz w:val="28"/>
                <w:szCs w:val="28"/>
              </w:rPr>
              <w:lastRenderedPageBreak/>
              <w:t>trí việc làm như một căn cứ để tự động làm tăng biên chế, số lượng người làm việc.</w:t>
            </w:r>
          </w:p>
          <w:p w14:paraId="4D65767D" w14:textId="265695FE" w:rsidR="002B231F" w:rsidRPr="009530CA" w:rsidRDefault="002B231F" w:rsidP="002B231F">
            <w:pPr>
              <w:spacing w:line="360" w:lineRule="exact"/>
              <w:jc w:val="both"/>
              <w:rPr>
                <w:b/>
                <w:bCs/>
                <w:spacing w:val="-14"/>
                <w:sz w:val="28"/>
                <w:szCs w:val="28"/>
              </w:rPr>
            </w:pPr>
            <w:r w:rsidRPr="009530CA">
              <w:rPr>
                <w:b/>
                <w:bCs/>
                <w:spacing w:val="-14"/>
                <w:sz w:val="28"/>
                <w:szCs w:val="28"/>
              </w:rPr>
              <w:t>Về trách nhiệm tổ chức thực hiện và giám sát</w:t>
            </w:r>
            <w:r w:rsidRPr="009530CA">
              <w:rPr>
                <w:b/>
                <w:bCs/>
                <w:spacing w:val="-14"/>
                <w:sz w:val="28"/>
                <w:szCs w:val="28"/>
              </w:rPr>
              <w:t>:</w:t>
            </w:r>
          </w:p>
          <w:p w14:paraId="5C35F2C4" w14:textId="61BAF5F3" w:rsidR="002B231F" w:rsidRPr="009530CA" w:rsidRDefault="00E92695" w:rsidP="002B231F">
            <w:pPr>
              <w:spacing w:line="360" w:lineRule="exact"/>
              <w:ind w:firstLine="399"/>
              <w:jc w:val="both"/>
              <w:rPr>
                <w:spacing w:val="-4"/>
                <w:sz w:val="28"/>
                <w:szCs w:val="28"/>
              </w:rPr>
            </w:pPr>
            <w:r w:rsidRPr="009530CA">
              <w:rPr>
                <w:spacing w:val="-4"/>
                <w:sz w:val="28"/>
                <w:szCs w:val="28"/>
              </w:rPr>
              <w:t xml:space="preserve">- </w:t>
            </w:r>
            <w:r w:rsidR="002B231F" w:rsidRPr="009530CA">
              <w:rPr>
                <w:spacing w:val="-4"/>
                <w:sz w:val="28"/>
                <w:szCs w:val="28"/>
              </w:rPr>
              <w:t>Dự thảo kế thừa cơ chế phân công trách nhiệm giữa Hội đồng nhân dân, Ủy ban nhân dân, cơ quan, đơn vị sử dụng công chức, viên chức và cơ quan tham mưu về tổ chức cán bộ.</w:t>
            </w:r>
          </w:p>
          <w:p w14:paraId="07E59765" w14:textId="7A30B1D1" w:rsidR="002B231F" w:rsidRPr="009530CA" w:rsidRDefault="00E92695" w:rsidP="002B231F">
            <w:pPr>
              <w:spacing w:line="360" w:lineRule="exact"/>
              <w:ind w:firstLine="399"/>
              <w:jc w:val="both"/>
              <w:rPr>
                <w:sz w:val="28"/>
                <w:szCs w:val="28"/>
              </w:rPr>
            </w:pPr>
            <w:r w:rsidRPr="009530CA">
              <w:rPr>
                <w:sz w:val="28"/>
                <w:szCs w:val="28"/>
              </w:rPr>
              <w:t xml:space="preserve">- </w:t>
            </w:r>
            <w:r w:rsidR="002B231F" w:rsidRPr="009530CA">
              <w:rPr>
                <w:sz w:val="28"/>
                <w:szCs w:val="28"/>
              </w:rPr>
              <w:t>Điểm mới là dự thảo tăng cường cơ chế công khai, báo cáo, thanh tra, kiểm tra và giám sát đối với việc phê duyệt, điều chỉnh, bổ sung vị trí việc làm.</w:t>
            </w:r>
          </w:p>
          <w:p w14:paraId="70B2E74F" w14:textId="7FD80B63" w:rsidR="002B231F" w:rsidRPr="009530CA" w:rsidRDefault="00E92695" w:rsidP="002B231F">
            <w:pPr>
              <w:spacing w:line="360" w:lineRule="exact"/>
              <w:ind w:firstLine="399"/>
              <w:jc w:val="both"/>
              <w:rPr>
                <w:sz w:val="28"/>
                <w:szCs w:val="28"/>
              </w:rPr>
            </w:pPr>
            <w:r w:rsidRPr="009530CA">
              <w:rPr>
                <w:sz w:val="28"/>
                <w:szCs w:val="28"/>
              </w:rPr>
              <w:t xml:space="preserve">- </w:t>
            </w:r>
            <w:r w:rsidR="002B231F" w:rsidRPr="009530CA">
              <w:rPr>
                <w:sz w:val="28"/>
                <w:szCs w:val="28"/>
              </w:rPr>
              <w:t>Theo đó, kết quả phê duyệt, rà soát, điều chỉnh, bổ sung vị trí việc làm được định hướng công khai; Ủy ban nhân dân Thành phố có trách nhiệm chỉ đạo kiểm tra, giám sát; Hội đồng nhân dân Thành phố thực hiện chức năng giám sát việc thực hiện Nghị quyết.</w:t>
            </w:r>
          </w:p>
          <w:p w14:paraId="1C851B5C" w14:textId="2BEA41FD" w:rsidR="002B231F" w:rsidRPr="009530CA" w:rsidRDefault="00E92695" w:rsidP="002B231F">
            <w:pPr>
              <w:spacing w:line="360" w:lineRule="exact"/>
              <w:ind w:firstLine="399"/>
              <w:jc w:val="both"/>
              <w:rPr>
                <w:sz w:val="28"/>
                <w:szCs w:val="28"/>
              </w:rPr>
            </w:pPr>
            <w:r w:rsidRPr="009530CA">
              <w:rPr>
                <w:sz w:val="28"/>
                <w:szCs w:val="28"/>
              </w:rPr>
              <w:t xml:space="preserve">- </w:t>
            </w:r>
            <w:r w:rsidR="002B231F" w:rsidRPr="009530CA">
              <w:rPr>
                <w:sz w:val="28"/>
                <w:szCs w:val="28"/>
              </w:rPr>
              <w:t>Cơ chế này góp phần bảo đảm việc xác định vị trí việc làm được thực hiện công khai, minh bạch, khách quan, đúng quy định và gắn với yêu cầu tinh gọn tổ chức bộ máy, quản lý chặt chẽ biên chế.</w:t>
            </w:r>
          </w:p>
        </w:tc>
      </w:tr>
      <w:tr w:rsidR="00BE4DAB" w:rsidRPr="009530CA" w14:paraId="57F14281" w14:textId="77777777" w:rsidTr="003A2BEA">
        <w:trPr>
          <w:gridAfter w:val="1"/>
          <w:wAfter w:w="9" w:type="dxa"/>
        </w:trPr>
        <w:tc>
          <w:tcPr>
            <w:tcW w:w="14029" w:type="dxa"/>
            <w:gridSpan w:val="4"/>
          </w:tcPr>
          <w:p w14:paraId="3BA8DB49" w14:textId="5CD9B499" w:rsidR="00BE4DAB" w:rsidRPr="009530CA" w:rsidRDefault="00BE4DAB" w:rsidP="00BE4DAB">
            <w:pPr>
              <w:spacing w:line="360" w:lineRule="exact"/>
              <w:jc w:val="both"/>
              <w:rPr>
                <w:b/>
                <w:sz w:val="28"/>
                <w:szCs w:val="28"/>
              </w:rPr>
            </w:pPr>
            <w:r w:rsidRPr="009530CA">
              <w:rPr>
                <w:b/>
                <w:bCs/>
                <w:sz w:val="28"/>
                <w:szCs w:val="28"/>
              </w:rPr>
              <w:lastRenderedPageBreak/>
              <w:t>Điều 11. Áp dụng Nghị quyết này đối với các đối tượng khác</w:t>
            </w:r>
          </w:p>
        </w:tc>
      </w:tr>
      <w:tr w:rsidR="00BE4DAB" w:rsidRPr="009530CA" w14:paraId="31A6464E" w14:textId="77777777" w:rsidTr="003D7A59">
        <w:trPr>
          <w:gridAfter w:val="1"/>
          <w:wAfter w:w="9" w:type="dxa"/>
        </w:trPr>
        <w:tc>
          <w:tcPr>
            <w:tcW w:w="3823" w:type="dxa"/>
          </w:tcPr>
          <w:p w14:paraId="511970B0" w14:textId="77777777" w:rsidR="00BE4DAB" w:rsidRPr="009530CA" w:rsidRDefault="00BE4DAB" w:rsidP="00BE4DAB">
            <w:pPr>
              <w:spacing w:before="80" w:after="80" w:line="264" w:lineRule="auto"/>
              <w:ind w:firstLine="449"/>
              <w:jc w:val="both"/>
              <w:rPr>
                <w:sz w:val="28"/>
                <w:szCs w:val="28"/>
              </w:rPr>
            </w:pPr>
          </w:p>
        </w:tc>
        <w:tc>
          <w:tcPr>
            <w:tcW w:w="5017" w:type="dxa"/>
          </w:tcPr>
          <w:p w14:paraId="5804E37B" w14:textId="61C7A653" w:rsidR="00BE4DAB" w:rsidRPr="009530CA" w:rsidRDefault="00BE4DAB" w:rsidP="00BE4DAB">
            <w:pPr>
              <w:snapToGrid w:val="0"/>
              <w:spacing w:before="120" w:after="120"/>
              <w:ind w:firstLine="709"/>
              <w:jc w:val="both"/>
              <w:rPr>
                <w:sz w:val="28"/>
                <w:szCs w:val="28"/>
                <w:lang w:val="vi-VN"/>
              </w:rPr>
            </w:pPr>
            <w:r w:rsidRPr="009530CA">
              <w:rPr>
                <w:sz w:val="28"/>
                <w:szCs w:val="28"/>
              </w:rPr>
              <w:t>Cơ quan có thẩm quyền của Đảng Cộng sản Việt Nam quyết định việc áp dụng quy định tại Nghị quyết này đối với cơ quan khối Đảng, cơ quan Ủy ban Mặt trận Tổ quốc Việt Nam Thành phố; cơ quan khối Đảng, cơ quan Ủy ban Mặt trận Tổ quốc Việt Nam cấp xã phù hợp.</w:t>
            </w:r>
          </w:p>
        </w:tc>
        <w:tc>
          <w:tcPr>
            <w:tcW w:w="5189" w:type="dxa"/>
            <w:gridSpan w:val="2"/>
          </w:tcPr>
          <w:p w14:paraId="16612A04" w14:textId="0FD5A18D" w:rsidR="008C6FB0" w:rsidRPr="009530CA" w:rsidRDefault="008C6FB0" w:rsidP="008C6FB0">
            <w:pPr>
              <w:spacing w:line="360" w:lineRule="exact"/>
              <w:jc w:val="both"/>
              <w:rPr>
                <w:b/>
                <w:sz w:val="28"/>
                <w:szCs w:val="28"/>
              </w:rPr>
            </w:pPr>
            <w:r w:rsidRPr="009530CA">
              <w:rPr>
                <w:b/>
                <w:sz w:val="28"/>
                <w:szCs w:val="28"/>
              </w:rPr>
              <w:t>Về áp dụng đối với cơ quan Đảng, Mặt trận Tổ quốc và các tổ chức có liên quan</w:t>
            </w:r>
            <w:r w:rsidRPr="009530CA">
              <w:rPr>
                <w:b/>
                <w:sz w:val="28"/>
                <w:szCs w:val="28"/>
              </w:rPr>
              <w:t>:</w:t>
            </w:r>
          </w:p>
          <w:p w14:paraId="108724DF" w14:textId="5696F36B" w:rsidR="008C6FB0" w:rsidRPr="009530CA" w:rsidRDefault="008C6FB0" w:rsidP="008C6FB0">
            <w:pPr>
              <w:spacing w:line="360" w:lineRule="exact"/>
              <w:jc w:val="both"/>
              <w:rPr>
                <w:bCs/>
                <w:spacing w:val="-4"/>
                <w:sz w:val="28"/>
                <w:szCs w:val="28"/>
              </w:rPr>
            </w:pPr>
            <w:r w:rsidRPr="009530CA">
              <w:rPr>
                <w:bCs/>
                <w:spacing w:val="-4"/>
                <w:sz w:val="28"/>
                <w:szCs w:val="28"/>
              </w:rPr>
              <w:t xml:space="preserve">- </w:t>
            </w:r>
            <w:r w:rsidRPr="009530CA">
              <w:rPr>
                <w:bCs/>
                <w:spacing w:val="-4"/>
                <w:sz w:val="28"/>
                <w:szCs w:val="28"/>
              </w:rPr>
              <w:t>Dự thảo không quy định áp dụng bắt buộc đối với cơ quan thuộc Đảng, Mặt trận Tổ quốc và các tổ chức chính trị - xã hội mà xác định theo hướng cơ quan có thẩm quyền quyết định việc áp dụng phù hợp.</w:t>
            </w:r>
          </w:p>
          <w:p w14:paraId="4E97D3D4" w14:textId="2B26F018" w:rsidR="00BE4DAB" w:rsidRPr="009530CA" w:rsidRDefault="008C6FB0" w:rsidP="008C6FB0">
            <w:pPr>
              <w:spacing w:line="360" w:lineRule="exact"/>
              <w:jc w:val="both"/>
              <w:rPr>
                <w:b/>
                <w:sz w:val="28"/>
                <w:szCs w:val="28"/>
              </w:rPr>
            </w:pPr>
            <w:r w:rsidRPr="009530CA">
              <w:rPr>
                <w:bCs/>
                <w:sz w:val="28"/>
                <w:szCs w:val="28"/>
              </w:rPr>
              <w:t xml:space="preserve">- </w:t>
            </w:r>
            <w:r w:rsidRPr="009530CA">
              <w:rPr>
                <w:bCs/>
                <w:sz w:val="28"/>
                <w:szCs w:val="28"/>
              </w:rPr>
              <w:t>Quy định này bảo đảm tính kế thừa và phù hợp với nguyên tắc phân định thẩm quyền quản lý đối với từng khối cơ quan, đồng thời tạo cơ sở để bảo đảm sự thống nhất, đồng bộ trong quản lý vị trí việc làm khi có quyết định của cơ quan có thẩm quyền.</w:t>
            </w:r>
          </w:p>
        </w:tc>
      </w:tr>
      <w:tr w:rsidR="00BE4DAB" w:rsidRPr="009530CA" w14:paraId="7F008AE8" w14:textId="77777777" w:rsidTr="004E264B">
        <w:trPr>
          <w:gridAfter w:val="1"/>
          <w:wAfter w:w="9" w:type="dxa"/>
        </w:trPr>
        <w:tc>
          <w:tcPr>
            <w:tcW w:w="14029" w:type="dxa"/>
            <w:gridSpan w:val="4"/>
          </w:tcPr>
          <w:p w14:paraId="4F154B8F" w14:textId="507A02AF" w:rsidR="00BE4DAB" w:rsidRPr="009530CA" w:rsidRDefault="00BE4DAB" w:rsidP="00BE4DAB">
            <w:pPr>
              <w:spacing w:line="360" w:lineRule="exact"/>
              <w:jc w:val="both"/>
              <w:rPr>
                <w:b/>
                <w:sz w:val="28"/>
                <w:szCs w:val="28"/>
              </w:rPr>
            </w:pPr>
            <w:r w:rsidRPr="009530CA">
              <w:rPr>
                <w:b/>
                <w:bCs/>
                <w:sz w:val="28"/>
                <w:szCs w:val="28"/>
              </w:rPr>
              <w:lastRenderedPageBreak/>
              <w:t>Điều 12. Hiệu lực thi hành</w:t>
            </w:r>
          </w:p>
        </w:tc>
      </w:tr>
      <w:tr w:rsidR="00BE4DAB" w:rsidRPr="009530CA" w14:paraId="5BD35BFB" w14:textId="77777777" w:rsidTr="003D7A59">
        <w:trPr>
          <w:gridAfter w:val="1"/>
          <w:wAfter w:w="9" w:type="dxa"/>
        </w:trPr>
        <w:tc>
          <w:tcPr>
            <w:tcW w:w="3823" w:type="dxa"/>
          </w:tcPr>
          <w:p w14:paraId="2EB184EB" w14:textId="77777777" w:rsidR="00BE4DAB" w:rsidRPr="009530CA" w:rsidRDefault="00BE4DAB" w:rsidP="00BE4DAB">
            <w:pPr>
              <w:spacing w:before="80" w:after="80" w:line="264" w:lineRule="auto"/>
              <w:ind w:firstLine="449"/>
              <w:jc w:val="both"/>
              <w:rPr>
                <w:sz w:val="28"/>
                <w:szCs w:val="28"/>
              </w:rPr>
            </w:pPr>
          </w:p>
        </w:tc>
        <w:tc>
          <w:tcPr>
            <w:tcW w:w="5017" w:type="dxa"/>
          </w:tcPr>
          <w:p w14:paraId="40AE72A5" w14:textId="77777777" w:rsidR="00BE4DAB" w:rsidRPr="009530CA" w:rsidRDefault="00BE4DAB" w:rsidP="00BE4DAB">
            <w:pPr>
              <w:snapToGrid w:val="0"/>
              <w:spacing w:before="120" w:after="120"/>
              <w:ind w:firstLine="709"/>
              <w:rPr>
                <w:sz w:val="28"/>
                <w:szCs w:val="28"/>
              </w:rPr>
            </w:pPr>
            <w:r w:rsidRPr="009530CA">
              <w:rPr>
                <w:sz w:val="28"/>
                <w:szCs w:val="28"/>
              </w:rPr>
              <w:tab/>
              <w:t>1. Nghị quyết này có hiệu lực thi hành từ ngày      tháng        năm 2026.</w:t>
            </w:r>
          </w:p>
          <w:p w14:paraId="6B44FA7E" w14:textId="7F70F071" w:rsidR="00BE4DAB" w:rsidRPr="009530CA" w:rsidRDefault="00BE4DAB" w:rsidP="00BE4DAB">
            <w:pPr>
              <w:tabs>
                <w:tab w:val="left" w:pos="1889"/>
              </w:tabs>
              <w:snapToGrid w:val="0"/>
              <w:spacing w:before="120" w:after="120"/>
              <w:ind w:firstLine="709"/>
              <w:jc w:val="both"/>
              <w:outlineLvl w:val="1"/>
              <w:rPr>
                <w:sz w:val="28"/>
                <w:szCs w:val="28"/>
              </w:rPr>
            </w:pPr>
            <w:r w:rsidRPr="009530CA">
              <w:rPr>
                <w:sz w:val="28"/>
                <w:szCs w:val="28"/>
              </w:rPr>
              <w:t>2. Các nội dung khác về vị trí việc làm không quy định tại Nghị quyết này thì thực hiện theo quy định pháp luật về vị trí việc làm hiện hành.</w:t>
            </w:r>
          </w:p>
        </w:tc>
        <w:tc>
          <w:tcPr>
            <w:tcW w:w="5189" w:type="dxa"/>
            <w:gridSpan w:val="2"/>
          </w:tcPr>
          <w:p w14:paraId="504AACC8" w14:textId="77777777" w:rsidR="00BE4DAB" w:rsidRPr="009530CA" w:rsidRDefault="00BE4DAB" w:rsidP="00BE4DAB">
            <w:pPr>
              <w:spacing w:line="360" w:lineRule="exact"/>
              <w:jc w:val="both"/>
              <w:rPr>
                <w:b/>
                <w:sz w:val="28"/>
                <w:szCs w:val="28"/>
              </w:rPr>
            </w:pPr>
          </w:p>
        </w:tc>
      </w:tr>
    </w:tbl>
    <w:p w14:paraId="1634F100" w14:textId="77777777" w:rsidR="00B3781F" w:rsidRPr="002356FF" w:rsidRDefault="00B3781F" w:rsidP="00152F3C">
      <w:pPr>
        <w:spacing w:before="80" w:after="80" w:line="264" w:lineRule="auto"/>
      </w:pPr>
    </w:p>
    <w:sectPr w:rsidR="00B3781F" w:rsidRPr="002356FF" w:rsidSect="0003163B">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028DC" w14:textId="77777777" w:rsidR="00962840" w:rsidRDefault="00962840" w:rsidP="0003163B">
      <w:r>
        <w:separator/>
      </w:r>
    </w:p>
  </w:endnote>
  <w:endnote w:type="continuationSeparator" w:id="0">
    <w:p w14:paraId="611F7571" w14:textId="77777777" w:rsidR="00962840" w:rsidRDefault="00962840" w:rsidP="00031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AA8B5" w14:textId="77777777" w:rsidR="002A534A" w:rsidRDefault="002A53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914FB" w14:textId="77777777" w:rsidR="002A534A" w:rsidRDefault="002A53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FE312" w14:textId="77777777" w:rsidR="002A534A" w:rsidRDefault="002A5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C70B6" w14:textId="77777777" w:rsidR="00962840" w:rsidRDefault="00962840" w:rsidP="0003163B">
      <w:r>
        <w:separator/>
      </w:r>
    </w:p>
  </w:footnote>
  <w:footnote w:type="continuationSeparator" w:id="0">
    <w:p w14:paraId="0FC05830" w14:textId="77777777" w:rsidR="00962840" w:rsidRDefault="00962840" w:rsidP="00031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64E5E" w14:textId="77777777" w:rsidR="002A534A" w:rsidRDefault="002A53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24756"/>
      <w:docPartObj>
        <w:docPartGallery w:val="Page Numbers (Top of Page)"/>
        <w:docPartUnique/>
      </w:docPartObj>
    </w:sdtPr>
    <w:sdtContent>
      <w:p w14:paraId="0A271714" w14:textId="77777777" w:rsidR="002A534A" w:rsidRDefault="0066550C">
        <w:pPr>
          <w:pStyle w:val="Header"/>
          <w:jc w:val="center"/>
        </w:pPr>
        <w:r w:rsidRPr="0003163B">
          <w:rPr>
            <w:sz w:val="28"/>
            <w:szCs w:val="28"/>
          </w:rPr>
          <w:fldChar w:fldCharType="begin"/>
        </w:r>
        <w:r w:rsidR="002A534A" w:rsidRPr="0003163B">
          <w:rPr>
            <w:sz w:val="28"/>
            <w:szCs w:val="28"/>
          </w:rPr>
          <w:instrText xml:space="preserve"> PAGE   \* MERGEFORMAT </w:instrText>
        </w:r>
        <w:r w:rsidRPr="0003163B">
          <w:rPr>
            <w:sz w:val="28"/>
            <w:szCs w:val="28"/>
          </w:rPr>
          <w:fldChar w:fldCharType="separate"/>
        </w:r>
        <w:r w:rsidR="002356FF">
          <w:rPr>
            <w:noProof/>
            <w:sz w:val="28"/>
            <w:szCs w:val="28"/>
          </w:rPr>
          <w:t>9</w:t>
        </w:r>
        <w:r w:rsidRPr="0003163B">
          <w:rPr>
            <w:sz w:val="28"/>
            <w:szCs w:val="28"/>
          </w:rPr>
          <w:fldChar w:fldCharType="end"/>
        </w:r>
      </w:p>
    </w:sdtContent>
  </w:sdt>
  <w:p w14:paraId="18AD0880" w14:textId="77777777" w:rsidR="002A534A" w:rsidRDefault="002A53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D34FE" w14:textId="77777777" w:rsidR="002A534A" w:rsidRDefault="002A53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11E1"/>
    <w:multiLevelType w:val="hybridMultilevel"/>
    <w:tmpl w:val="19FC5B62"/>
    <w:lvl w:ilvl="0" w:tplc="3668C4E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851D4"/>
    <w:multiLevelType w:val="multilevel"/>
    <w:tmpl w:val="F12CE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3B39EC"/>
    <w:multiLevelType w:val="multilevel"/>
    <w:tmpl w:val="B96E63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E35C27"/>
    <w:multiLevelType w:val="multilevel"/>
    <w:tmpl w:val="08062D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76282B"/>
    <w:multiLevelType w:val="multilevel"/>
    <w:tmpl w:val="7EDE8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942765"/>
    <w:multiLevelType w:val="multilevel"/>
    <w:tmpl w:val="311A0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706836"/>
    <w:multiLevelType w:val="multilevel"/>
    <w:tmpl w:val="4ECE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5A60BB"/>
    <w:multiLevelType w:val="multilevel"/>
    <w:tmpl w:val="6D140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C34081"/>
    <w:multiLevelType w:val="multilevel"/>
    <w:tmpl w:val="88DA7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510BA7"/>
    <w:multiLevelType w:val="multilevel"/>
    <w:tmpl w:val="66E612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3BB3F80"/>
    <w:multiLevelType w:val="multilevel"/>
    <w:tmpl w:val="9146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1F44C0"/>
    <w:multiLevelType w:val="multilevel"/>
    <w:tmpl w:val="55CAB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1C040F"/>
    <w:multiLevelType w:val="multilevel"/>
    <w:tmpl w:val="C5F4C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F00A72"/>
    <w:multiLevelType w:val="multilevel"/>
    <w:tmpl w:val="DEBC8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377836"/>
    <w:multiLevelType w:val="multilevel"/>
    <w:tmpl w:val="073AB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782074">
    <w:abstractNumId w:val="10"/>
  </w:num>
  <w:num w:numId="2" w16cid:durableId="466750512">
    <w:abstractNumId w:val="8"/>
  </w:num>
  <w:num w:numId="3" w16cid:durableId="504251530">
    <w:abstractNumId w:val="14"/>
  </w:num>
  <w:num w:numId="4" w16cid:durableId="73937958">
    <w:abstractNumId w:val="11"/>
  </w:num>
  <w:num w:numId="5" w16cid:durableId="1327784889">
    <w:abstractNumId w:val="12"/>
  </w:num>
  <w:num w:numId="6" w16cid:durableId="2117216750">
    <w:abstractNumId w:val="0"/>
  </w:num>
  <w:num w:numId="7" w16cid:durableId="805901178">
    <w:abstractNumId w:val="1"/>
  </w:num>
  <w:num w:numId="8" w16cid:durableId="220748084">
    <w:abstractNumId w:val="2"/>
  </w:num>
  <w:num w:numId="9" w16cid:durableId="1777556317">
    <w:abstractNumId w:val="4"/>
  </w:num>
  <w:num w:numId="10" w16cid:durableId="471170159">
    <w:abstractNumId w:val="3"/>
  </w:num>
  <w:num w:numId="11" w16cid:durableId="1520461206">
    <w:abstractNumId w:val="5"/>
  </w:num>
  <w:num w:numId="12" w16cid:durableId="996423760">
    <w:abstractNumId w:val="13"/>
  </w:num>
  <w:num w:numId="13" w16cid:durableId="443964791">
    <w:abstractNumId w:val="6"/>
  </w:num>
  <w:num w:numId="14" w16cid:durableId="1604995121">
    <w:abstractNumId w:val="9"/>
  </w:num>
  <w:num w:numId="15" w16cid:durableId="338876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EC6"/>
    <w:rsid w:val="00012326"/>
    <w:rsid w:val="0001356F"/>
    <w:rsid w:val="0003163B"/>
    <w:rsid w:val="00032AE9"/>
    <w:rsid w:val="000379DC"/>
    <w:rsid w:val="000444DA"/>
    <w:rsid w:val="000671A1"/>
    <w:rsid w:val="00081EDC"/>
    <w:rsid w:val="00083512"/>
    <w:rsid w:val="000875B0"/>
    <w:rsid w:val="000A32DD"/>
    <w:rsid w:val="000A3875"/>
    <w:rsid w:val="000B60D4"/>
    <w:rsid w:val="000C775D"/>
    <w:rsid w:val="000E16D8"/>
    <w:rsid w:val="000F2582"/>
    <w:rsid w:val="001108DF"/>
    <w:rsid w:val="00112959"/>
    <w:rsid w:val="00115A41"/>
    <w:rsid w:val="0012073A"/>
    <w:rsid w:val="00123E3D"/>
    <w:rsid w:val="00126613"/>
    <w:rsid w:val="001441B1"/>
    <w:rsid w:val="00152F3C"/>
    <w:rsid w:val="00157DBF"/>
    <w:rsid w:val="00193E0E"/>
    <w:rsid w:val="00197698"/>
    <w:rsid w:val="00197781"/>
    <w:rsid w:val="001A1D02"/>
    <w:rsid w:val="001A7B00"/>
    <w:rsid w:val="001B6E54"/>
    <w:rsid w:val="001C4F86"/>
    <w:rsid w:val="001D1E9A"/>
    <w:rsid w:val="001D42E9"/>
    <w:rsid w:val="001E0E3A"/>
    <w:rsid w:val="001E678C"/>
    <w:rsid w:val="001E7CFD"/>
    <w:rsid w:val="001F0567"/>
    <w:rsid w:val="001F1E0B"/>
    <w:rsid w:val="002052A7"/>
    <w:rsid w:val="00207FFE"/>
    <w:rsid w:val="002161CD"/>
    <w:rsid w:val="00224155"/>
    <w:rsid w:val="002356FF"/>
    <w:rsid w:val="00240B40"/>
    <w:rsid w:val="002531A2"/>
    <w:rsid w:val="00260D6E"/>
    <w:rsid w:val="00277E02"/>
    <w:rsid w:val="002807D1"/>
    <w:rsid w:val="00293786"/>
    <w:rsid w:val="002977F2"/>
    <w:rsid w:val="002A534A"/>
    <w:rsid w:val="002B1115"/>
    <w:rsid w:val="002B231F"/>
    <w:rsid w:val="002C585B"/>
    <w:rsid w:val="002C6E1C"/>
    <w:rsid w:val="002D4651"/>
    <w:rsid w:val="002E7A3B"/>
    <w:rsid w:val="00311AB0"/>
    <w:rsid w:val="00314084"/>
    <w:rsid w:val="003340AD"/>
    <w:rsid w:val="0033768D"/>
    <w:rsid w:val="003511D2"/>
    <w:rsid w:val="00355B2F"/>
    <w:rsid w:val="003825D5"/>
    <w:rsid w:val="003857FA"/>
    <w:rsid w:val="00386BA1"/>
    <w:rsid w:val="00397695"/>
    <w:rsid w:val="003A08AF"/>
    <w:rsid w:val="003A69D3"/>
    <w:rsid w:val="003B11E8"/>
    <w:rsid w:val="003B558E"/>
    <w:rsid w:val="003D5E64"/>
    <w:rsid w:val="003D7A59"/>
    <w:rsid w:val="003E0CF1"/>
    <w:rsid w:val="00421D79"/>
    <w:rsid w:val="00423CF5"/>
    <w:rsid w:val="00434ECF"/>
    <w:rsid w:val="004354DA"/>
    <w:rsid w:val="00436FE3"/>
    <w:rsid w:val="0044026A"/>
    <w:rsid w:val="0044192D"/>
    <w:rsid w:val="0047764B"/>
    <w:rsid w:val="00482E0C"/>
    <w:rsid w:val="004A04D6"/>
    <w:rsid w:val="004A4BFF"/>
    <w:rsid w:val="004A666B"/>
    <w:rsid w:val="004C4E3A"/>
    <w:rsid w:val="004C7637"/>
    <w:rsid w:val="004C7B91"/>
    <w:rsid w:val="004C7DE2"/>
    <w:rsid w:val="004E007D"/>
    <w:rsid w:val="004E7D38"/>
    <w:rsid w:val="004F3F05"/>
    <w:rsid w:val="004F4F6A"/>
    <w:rsid w:val="0050016F"/>
    <w:rsid w:val="005019A3"/>
    <w:rsid w:val="00503CCC"/>
    <w:rsid w:val="00521587"/>
    <w:rsid w:val="00531C37"/>
    <w:rsid w:val="00542F26"/>
    <w:rsid w:val="005615FA"/>
    <w:rsid w:val="0056299F"/>
    <w:rsid w:val="00586D28"/>
    <w:rsid w:val="005A081C"/>
    <w:rsid w:val="005C0D6C"/>
    <w:rsid w:val="005D50C5"/>
    <w:rsid w:val="005E51C4"/>
    <w:rsid w:val="005F282A"/>
    <w:rsid w:val="005F51BA"/>
    <w:rsid w:val="005F6A7D"/>
    <w:rsid w:val="00600264"/>
    <w:rsid w:val="0060031F"/>
    <w:rsid w:val="00602EC7"/>
    <w:rsid w:val="00610D03"/>
    <w:rsid w:val="00611429"/>
    <w:rsid w:val="00616C83"/>
    <w:rsid w:val="00616D51"/>
    <w:rsid w:val="00624D3F"/>
    <w:rsid w:val="006342E1"/>
    <w:rsid w:val="0063524F"/>
    <w:rsid w:val="00640C31"/>
    <w:rsid w:val="006466EE"/>
    <w:rsid w:val="00651514"/>
    <w:rsid w:val="00657EF8"/>
    <w:rsid w:val="006638F2"/>
    <w:rsid w:val="0066550C"/>
    <w:rsid w:val="0067786A"/>
    <w:rsid w:val="00686783"/>
    <w:rsid w:val="006878F8"/>
    <w:rsid w:val="006935CE"/>
    <w:rsid w:val="00695871"/>
    <w:rsid w:val="006A2A9A"/>
    <w:rsid w:val="006B07F4"/>
    <w:rsid w:val="006B09B1"/>
    <w:rsid w:val="006B6C58"/>
    <w:rsid w:val="006D26A3"/>
    <w:rsid w:val="006D5063"/>
    <w:rsid w:val="006D6621"/>
    <w:rsid w:val="006E6226"/>
    <w:rsid w:val="00700089"/>
    <w:rsid w:val="00702FF6"/>
    <w:rsid w:val="0071497D"/>
    <w:rsid w:val="007213A0"/>
    <w:rsid w:val="00741348"/>
    <w:rsid w:val="0074142D"/>
    <w:rsid w:val="00750BD4"/>
    <w:rsid w:val="00751084"/>
    <w:rsid w:val="007836D1"/>
    <w:rsid w:val="007A1026"/>
    <w:rsid w:val="007A15BC"/>
    <w:rsid w:val="007B1983"/>
    <w:rsid w:val="007C009F"/>
    <w:rsid w:val="007C1937"/>
    <w:rsid w:val="007E155C"/>
    <w:rsid w:val="007F3FF4"/>
    <w:rsid w:val="008045BF"/>
    <w:rsid w:val="0081271D"/>
    <w:rsid w:val="0081475A"/>
    <w:rsid w:val="00816389"/>
    <w:rsid w:val="00817AFA"/>
    <w:rsid w:val="00820DC4"/>
    <w:rsid w:val="008212C0"/>
    <w:rsid w:val="00836A39"/>
    <w:rsid w:val="00841AD2"/>
    <w:rsid w:val="00851011"/>
    <w:rsid w:val="00861749"/>
    <w:rsid w:val="00867288"/>
    <w:rsid w:val="00871C99"/>
    <w:rsid w:val="00876EF6"/>
    <w:rsid w:val="00897EC4"/>
    <w:rsid w:val="008A5E48"/>
    <w:rsid w:val="008B01C4"/>
    <w:rsid w:val="008B5E53"/>
    <w:rsid w:val="008C0B8C"/>
    <w:rsid w:val="008C6FB0"/>
    <w:rsid w:val="008E2094"/>
    <w:rsid w:val="008E2A0D"/>
    <w:rsid w:val="008F6ED2"/>
    <w:rsid w:val="00912CD4"/>
    <w:rsid w:val="00914305"/>
    <w:rsid w:val="00925E70"/>
    <w:rsid w:val="0093190A"/>
    <w:rsid w:val="00940BC8"/>
    <w:rsid w:val="0094129D"/>
    <w:rsid w:val="00952A91"/>
    <w:rsid w:val="009530CA"/>
    <w:rsid w:val="00962840"/>
    <w:rsid w:val="00962AB4"/>
    <w:rsid w:val="00982130"/>
    <w:rsid w:val="00993A08"/>
    <w:rsid w:val="009A6C69"/>
    <w:rsid w:val="009B2045"/>
    <w:rsid w:val="009B4912"/>
    <w:rsid w:val="009C47C6"/>
    <w:rsid w:val="009D042A"/>
    <w:rsid w:val="009E1395"/>
    <w:rsid w:val="00A01379"/>
    <w:rsid w:val="00A10893"/>
    <w:rsid w:val="00A13693"/>
    <w:rsid w:val="00A1497B"/>
    <w:rsid w:val="00A208A0"/>
    <w:rsid w:val="00A278D1"/>
    <w:rsid w:val="00A31397"/>
    <w:rsid w:val="00A43355"/>
    <w:rsid w:val="00A47BFE"/>
    <w:rsid w:val="00A5666C"/>
    <w:rsid w:val="00A64684"/>
    <w:rsid w:val="00A65332"/>
    <w:rsid w:val="00AA318C"/>
    <w:rsid w:val="00AB2A76"/>
    <w:rsid w:val="00AC6D45"/>
    <w:rsid w:val="00AD0931"/>
    <w:rsid w:val="00AD11D6"/>
    <w:rsid w:val="00AD534B"/>
    <w:rsid w:val="00AD668C"/>
    <w:rsid w:val="00AE5342"/>
    <w:rsid w:val="00B02923"/>
    <w:rsid w:val="00B101DD"/>
    <w:rsid w:val="00B107B8"/>
    <w:rsid w:val="00B12718"/>
    <w:rsid w:val="00B228DB"/>
    <w:rsid w:val="00B3781F"/>
    <w:rsid w:val="00B40601"/>
    <w:rsid w:val="00B423C7"/>
    <w:rsid w:val="00B467B9"/>
    <w:rsid w:val="00B50D31"/>
    <w:rsid w:val="00B53580"/>
    <w:rsid w:val="00B706B0"/>
    <w:rsid w:val="00B738E3"/>
    <w:rsid w:val="00B73B90"/>
    <w:rsid w:val="00B80EDF"/>
    <w:rsid w:val="00B83BE3"/>
    <w:rsid w:val="00B9180A"/>
    <w:rsid w:val="00BB10D8"/>
    <w:rsid w:val="00BC3EC6"/>
    <w:rsid w:val="00BC538B"/>
    <w:rsid w:val="00BD430C"/>
    <w:rsid w:val="00BD7596"/>
    <w:rsid w:val="00BD7B77"/>
    <w:rsid w:val="00BE1E93"/>
    <w:rsid w:val="00BE4DAB"/>
    <w:rsid w:val="00BF3867"/>
    <w:rsid w:val="00C043F0"/>
    <w:rsid w:val="00C13B73"/>
    <w:rsid w:val="00C13DCB"/>
    <w:rsid w:val="00C405B1"/>
    <w:rsid w:val="00C62AE6"/>
    <w:rsid w:val="00C668C0"/>
    <w:rsid w:val="00C67FE2"/>
    <w:rsid w:val="00C763DA"/>
    <w:rsid w:val="00C77479"/>
    <w:rsid w:val="00C77489"/>
    <w:rsid w:val="00C77F27"/>
    <w:rsid w:val="00C8210A"/>
    <w:rsid w:val="00C956E6"/>
    <w:rsid w:val="00C96ED4"/>
    <w:rsid w:val="00CA4384"/>
    <w:rsid w:val="00CA657A"/>
    <w:rsid w:val="00CA6950"/>
    <w:rsid w:val="00CD0BF8"/>
    <w:rsid w:val="00CD1EE3"/>
    <w:rsid w:val="00CD21B3"/>
    <w:rsid w:val="00CF2930"/>
    <w:rsid w:val="00CF4540"/>
    <w:rsid w:val="00D22B75"/>
    <w:rsid w:val="00D27922"/>
    <w:rsid w:val="00D312BA"/>
    <w:rsid w:val="00D51CF4"/>
    <w:rsid w:val="00D547A7"/>
    <w:rsid w:val="00D676E5"/>
    <w:rsid w:val="00D83EBC"/>
    <w:rsid w:val="00D841EE"/>
    <w:rsid w:val="00D84707"/>
    <w:rsid w:val="00D8554C"/>
    <w:rsid w:val="00D92AFE"/>
    <w:rsid w:val="00DA7FD8"/>
    <w:rsid w:val="00DD0228"/>
    <w:rsid w:val="00DD6D6A"/>
    <w:rsid w:val="00DE2FB5"/>
    <w:rsid w:val="00DE34D4"/>
    <w:rsid w:val="00DF33A3"/>
    <w:rsid w:val="00DF55FE"/>
    <w:rsid w:val="00E12568"/>
    <w:rsid w:val="00E1298C"/>
    <w:rsid w:val="00E138FD"/>
    <w:rsid w:val="00E220B8"/>
    <w:rsid w:val="00E234D7"/>
    <w:rsid w:val="00E247DC"/>
    <w:rsid w:val="00E262C8"/>
    <w:rsid w:val="00E26CF8"/>
    <w:rsid w:val="00E34220"/>
    <w:rsid w:val="00E44ED5"/>
    <w:rsid w:val="00E5176D"/>
    <w:rsid w:val="00E630DB"/>
    <w:rsid w:val="00E70606"/>
    <w:rsid w:val="00E7433B"/>
    <w:rsid w:val="00E764D5"/>
    <w:rsid w:val="00E92695"/>
    <w:rsid w:val="00E952CD"/>
    <w:rsid w:val="00EB606A"/>
    <w:rsid w:val="00EC4E53"/>
    <w:rsid w:val="00ED48F9"/>
    <w:rsid w:val="00EE01AB"/>
    <w:rsid w:val="00EE0990"/>
    <w:rsid w:val="00EE3D33"/>
    <w:rsid w:val="00EE7897"/>
    <w:rsid w:val="00F04F71"/>
    <w:rsid w:val="00F12F2F"/>
    <w:rsid w:val="00F255C3"/>
    <w:rsid w:val="00F33E4F"/>
    <w:rsid w:val="00F434DC"/>
    <w:rsid w:val="00F442D7"/>
    <w:rsid w:val="00F46B10"/>
    <w:rsid w:val="00F552EF"/>
    <w:rsid w:val="00F748C6"/>
    <w:rsid w:val="00F8159A"/>
    <w:rsid w:val="00F91011"/>
    <w:rsid w:val="00F9615C"/>
    <w:rsid w:val="00FC2327"/>
    <w:rsid w:val="00FC5906"/>
    <w:rsid w:val="00FD1DBB"/>
    <w:rsid w:val="00FD2DF3"/>
    <w:rsid w:val="00FD755F"/>
    <w:rsid w:val="00FE0DA0"/>
    <w:rsid w:val="00FE7B5D"/>
    <w:rsid w:val="00FF5B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447D7"/>
  <w15:docId w15:val="{C66D07C6-FDBA-400A-BD70-126CA383B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EC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C3EC6"/>
    <w:pPr>
      <w:keepNext/>
      <w:jc w:val="center"/>
      <w:outlineLvl w:val="0"/>
    </w:pPr>
    <w:rPr>
      <w:b/>
      <w:sz w:val="2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3EC6"/>
    <w:rPr>
      <w:rFonts w:ascii="Times New Roman" w:eastAsia="Times New Roman" w:hAnsi="Times New Roman" w:cs="Times New Roman"/>
      <w:b/>
      <w:sz w:val="26"/>
      <w:szCs w:val="20"/>
    </w:rPr>
  </w:style>
  <w:style w:type="table" w:styleId="TableGrid">
    <w:name w:val="Table Grid"/>
    <w:basedOn w:val="TableNormal"/>
    <w:uiPriority w:val="59"/>
    <w:rsid w:val="00BC3EC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aliases w:val="Normal (Web) Char Char Char Char Char, Char Char1,Char Char Char, Char Char Char,Char Char5,Char Char Char Char Char Char Char Char Char Char Char,Обычный (веб)1,Обычный (веб) Знак,Обычный (веб) Знак1, Ch, Char,표준 (웹),C,webb"/>
    <w:basedOn w:val="Normal"/>
    <w:link w:val="NormalWebChar"/>
    <w:uiPriority w:val="99"/>
    <w:unhideWhenUsed/>
    <w:qFormat/>
    <w:rsid w:val="002161CD"/>
    <w:pPr>
      <w:spacing w:before="100" w:beforeAutospacing="1" w:after="100" w:afterAutospacing="1"/>
    </w:pPr>
  </w:style>
  <w:style w:type="paragraph" w:styleId="Header">
    <w:name w:val="header"/>
    <w:basedOn w:val="Normal"/>
    <w:link w:val="HeaderChar"/>
    <w:uiPriority w:val="99"/>
    <w:unhideWhenUsed/>
    <w:rsid w:val="0003163B"/>
    <w:pPr>
      <w:tabs>
        <w:tab w:val="center" w:pos="4680"/>
        <w:tab w:val="right" w:pos="9360"/>
      </w:tabs>
    </w:pPr>
  </w:style>
  <w:style w:type="character" w:customStyle="1" w:styleId="HeaderChar">
    <w:name w:val="Header Char"/>
    <w:basedOn w:val="DefaultParagraphFont"/>
    <w:link w:val="Header"/>
    <w:uiPriority w:val="99"/>
    <w:rsid w:val="0003163B"/>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03163B"/>
    <w:pPr>
      <w:tabs>
        <w:tab w:val="center" w:pos="4680"/>
        <w:tab w:val="right" w:pos="9360"/>
      </w:tabs>
    </w:pPr>
  </w:style>
  <w:style w:type="character" w:customStyle="1" w:styleId="FooterChar">
    <w:name w:val="Footer Char"/>
    <w:basedOn w:val="DefaultParagraphFont"/>
    <w:link w:val="Footer"/>
    <w:uiPriority w:val="99"/>
    <w:semiHidden/>
    <w:rsid w:val="0003163B"/>
    <w:rPr>
      <w:rFonts w:ascii="Times New Roman" w:eastAsia="Times New Roman" w:hAnsi="Times New Roman" w:cs="Times New Roman"/>
      <w:sz w:val="24"/>
      <w:szCs w:val="24"/>
    </w:rPr>
  </w:style>
  <w:style w:type="paragraph" w:styleId="ListParagraph">
    <w:name w:val="List Paragraph"/>
    <w:basedOn w:val="Normal"/>
    <w:uiPriority w:val="34"/>
    <w:qFormat/>
    <w:rsid w:val="006935CE"/>
    <w:pPr>
      <w:ind w:left="720"/>
      <w:contextualSpacing/>
    </w:pPr>
  </w:style>
  <w:style w:type="character" w:styleId="Strong">
    <w:name w:val="Strong"/>
    <w:basedOn w:val="DefaultParagraphFont"/>
    <w:uiPriority w:val="22"/>
    <w:qFormat/>
    <w:rsid w:val="00293786"/>
    <w:rPr>
      <w:b/>
      <w:bCs/>
    </w:rPr>
  </w:style>
  <w:style w:type="character" w:customStyle="1" w:styleId="relative">
    <w:name w:val="relative"/>
    <w:basedOn w:val="DefaultParagraphFont"/>
    <w:rsid w:val="00293786"/>
  </w:style>
  <w:style w:type="character" w:styleId="Emphasis">
    <w:name w:val="Emphasis"/>
    <w:basedOn w:val="DefaultParagraphFont"/>
    <w:uiPriority w:val="20"/>
    <w:qFormat/>
    <w:rsid w:val="00897EC4"/>
    <w:rPr>
      <w:i/>
      <w:iCs/>
    </w:rPr>
  </w:style>
  <w:style w:type="paragraph" w:customStyle="1" w:styleId="a">
    <w:name w:val="a"/>
    <w:basedOn w:val="Normal"/>
    <w:rsid w:val="006D6621"/>
    <w:pPr>
      <w:spacing w:before="60"/>
      <w:ind w:firstLine="700"/>
      <w:jc w:val="both"/>
    </w:pPr>
    <w:rPr>
      <w:b/>
      <w:color w:val="000000"/>
      <w:sz w:val="28"/>
      <w:szCs w:val="28"/>
    </w:rPr>
  </w:style>
  <w:style w:type="character" w:customStyle="1" w:styleId="NormalWebChar">
    <w:name w:val="Normal (Web) Char"/>
    <w:aliases w:val="Normal (Web) Char Char Char Char Char Char, Char Char1 Char,Char Char Char Char, Char Char Char Char,Char Char5 Char,Char Char Char Char Char Char Char Char Char Char Char Char,Обычный (веб)1 Char,Обычный (веб) Знак Char, Ch Char"/>
    <w:link w:val="NormalWeb"/>
    <w:uiPriority w:val="99"/>
    <w:rsid w:val="00FD2DF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32A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2AE9"/>
    <w:rPr>
      <w:rFonts w:ascii="Segoe UI" w:eastAsia="Times New Roman" w:hAnsi="Segoe UI" w:cs="Segoe UI"/>
      <w:sz w:val="18"/>
      <w:szCs w:val="18"/>
    </w:rPr>
  </w:style>
  <w:style w:type="paragraph" w:styleId="Subtitle">
    <w:name w:val="Subtitle"/>
    <w:basedOn w:val="Normal"/>
    <w:next w:val="Normal"/>
    <w:link w:val="SubtitleChar"/>
    <w:uiPriority w:val="11"/>
    <w:qFormat/>
    <w:rsid w:val="00DF33A3"/>
    <w:pPr>
      <w:numPr>
        <w:ilvl w:val="1"/>
      </w:numPr>
    </w:pPr>
    <w:rPr>
      <w:rFonts w:eastAsiaTheme="majorEastAsia" w:cstheme="majorBidi"/>
      <w:color w:val="595959" w:themeColor="text1" w:themeTint="A6"/>
      <w:spacing w:val="15"/>
      <w:sz w:val="28"/>
      <w:szCs w:val="28"/>
      <w:lang w:val="vi-VN"/>
    </w:rPr>
  </w:style>
  <w:style w:type="character" w:customStyle="1" w:styleId="SubtitleChar">
    <w:name w:val="Subtitle Char"/>
    <w:basedOn w:val="DefaultParagraphFont"/>
    <w:link w:val="Subtitle"/>
    <w:uiPriority w:val="11"/>
    <w:rsid w:val="00DF33A3"/>
    <w:rPr>
      <w:rFonts w:ascii="Times New Roman" w:eastAsiaTheme="majorEastAsia" w:hAnsi="Times New Roman" w:cstheme="majorBidi"/>
      <w:color w:val="595959" w:themeColor="text1" w:themeTint="A6"/>
      <w:spacing w:val="15"/>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043">
      <w:bodyDiv w:val="1"/>
      <w:marLeft w:val="0"/>
      <w:marRight w:val="0"/>
      <w:marTop w:val="0"/>
      <w:marBottom w:val="0"/>
      <w:divBdr>
        <w:top w:val="none" w:sz="0" w:space="0" w:color="auto"/>
        <w:left w:val="none" w:sz="0" w:space="0" w:color="auto"/>
        <w:bottom w:val="none" w:sz="0" w:space="0" w:color="auto"/>
        <w:right w:val="none" w:sz="0" w:space="0" w:color="auto"/>
      </w:divBdr>
    </w:div>
    <w:div w:id="164517407">
      <w:bodyDiv w:val="1"/>
      <w:marLeft w:val="0"/>
      <w:marRight w:val="0"/>
      <w:marTop w:val="0"/>
      <w:marBottom w:val="0"/>
      <w:divBdr>
        <w:top w:val="none" w:sz="0" w:space="0" w:color="auto"/>
        <w:left w:val="none" w:sz="0" w:space="0" w:color="auto"/>
        <w:bottom w:val="none" w:sz="0" w:space="0" w:color="auto"/>
        <w:right w:val="none" w:sz="0" w:space="0" w:color="auto"/>
      </w:divBdr>
    </w:div>
    <w:div w:id="255210451">
      <w:bodyDiv w:val="1"/>
      <w:marLeft w:val="0"/>
      <w:marRight w:val="0"/>
      <w:marTop w:val="0"/>
      <w:marBottom w:val="0"/>
      <w:divBdr>
        <w:top w:val="none" w:sz="0" w:space="0" w:color="auto"/>
        <w:left w:val="none" w:sz="0" w:space="0" w:color="auto"/>
        <w:bottom w:val="none" w:sz="0" w:space="0" w:color="auto"/>
        <w:right w:val="none" w:sz="0" w:space="0" w:color="auto"/>
      </w:divBdr>
    </w:div>
    <w:div w:id="314341443">
      <w:bodyDiv w:val="1"/>
      <w:marLeft w:val="0"/>
      <w:marRight w:val="0"/>
      <w:marTop w:val="0"/>
      <w:marBottom w:val="0"/>
      <w:divBdr>
        <w:top w:val="none" w:sz="0" w:space="0" w:color="auto"/>
        <w:left w:val="none" w:sz="0" w:space="0" w:color="auto"/>
        <w:bottom w:val="none" w:sz="0" w:space="0" w:color="auto"/>
        <w:right w:val="none" w:sz="0" w:space="0" w:color="auto"/>
      </w:divBdr>
    </w:div>
    <w:div w:id="415399858">
      <w:bodyDiv w:val="1"/>
      <w:marLeft w:val="0"/>
      <w:marRight w:val="0"/>
      <w:marTop w:val="0"/>
      <w:marBottom w:val="0"/>
      <w:divBdr>
        <w:top w:val="none" w:sz="0" w:space="0" w:color="auto"/>
        <w:left w:val="none" w:sz="0" w:space="0" w:color="auto"/>
        <w:bottom w:val="none" w:sz="0" w:space="0" w:color="auto"/>
        <w:right w:val="none" w:sz="0" w:space="0" w:color="auto"/>
      </w:divBdr>
    </w:div>
    <w:div w:id="519663185">
      <w:bodyDiv w:val="1"/>
      <w:marLeft w:val="0"/>
      <w:marRight w:val="0"/>
      <w:marTop w:val="0"/>
      <w:marBottom w:val="0"/>
      <w:divBdr>
        <w:top w:val="none" w:sz="0" w:space="0" w:color="auto"/>
        <w:left w:val="none" w:sz="0" w:space="0" w:color="auto"/>
        <w:bottom w:val="none" w:sz="0" w:space="0" w:color="auto"/>
        <w:right w:val="none" w:sz="0" w:space="0" w:color="auto"/>
      </w:divBdr>
    </w:div>
    <w:div w:id="658576786">
      <w:bodyDiv w:val="1"/>
      <w:marLeft w:val="0"/>
      <w:marRight w:val="0"/>
      <w:marTop w:val="0"/>
      <w:marBottom w:val="0"/>
      <w:divBdr>
        <w:top w:val="none" w:sz="0" w:space="0" w:color="auto"/>
        <w:left w:val="none" w:sz="0" w:space="0" w:color="auto"/>
        <w:bottom w:val="none" w:sz="0" w:space="0" w:color="auto"/>
        <w:right w:val="none" w:sz="0" w:space="0" w:color="auto"/>
      </w:divBdr>
    </w:div>
    <w:div w:id="1107120693">
      <w:bodyDiv w:val="1"/>
      <w:marLeft w:val="0"/>
      <w:marRight w:val="0"/>
      <w:marTop w:val="0"/>
      <w:marBottom w:val="0"/>
      <w:divBdr>
        <w:top w:val="none" w:sz="0" w:space="0" w:color="auto"/>
        <w:left w:val="none" w:sz="0" w:space="0" w:color="auto"/>
        <w:bottom w:val="none" w:sz="0" w:space="0" w:color="auto"/>
        <w:right w:val="none" w:sz="0" w:space="0" w:color="auto"/>
      </w:divBdr>
    </w:div>
    <w:div w:id="1341932471">
      <w:bodyDiv w:val="1"/>
      <w:marLeft w:val="0"/>
      <w:marRight w:val="0"/>
      <w:marTop w:val="0"/>
      <w:marBottom w:val="0"/>
      <w:divBdr>
        <w:top w:val="none" w:sz="0" w:space="0" w:color="auto"/>
        <w:left w:val="none" w:sz="0" w:space="0" w:color="auto"/>
        <w:bottom w:val="none" w:sz="0" w:space="0" w:color="auto"/>
        <w:right w:val="none" w:sz="0" w:space="0" w:color="auto"/>
      </w:divBdr>
    </w:div>
    <w:div w:id="1437215361">
      <w:bodyDiv w:val="1"/>
      <w:marLeft w:val="0"/>
      <w:marRight w:val="0"/>
      <w:marTop w:val="0"/>
      <w:marBottom w:val="0"/>
      <w:divBdr>
        <w:top w:val="none" w:sz="0" w:space="0" w:color="auto"/>
        <w:left w:val="none" w:sz="0" w:space="0" w:color="auto"/>
        <w:bottom w:val="none" w:sz="0" w:space="0" w:color="auto"/>
        <w:right w:val="none" w:sz="0" w:space="0" w:color="auto"/>
      </w:divBdr>
    </w:div>
    <w:div w:id="1506748053">
      <w:bodyDiv w:val="1"/>
      <w:marLeft w:val="0"/>
      <w:marRight w:val="0"/>
      <w:marTop w:val="0"/>
      <w:marBottom w:val="0"/>
      <w:divBdr>
        <w:top w:val="none" w:sz="0" w:space="0" w:color="auto"/>
        <w:left w:val="none" w:sz="0" w:space="0" w:color="auto"/>
        <w:bottom w:val="none" w:sz="0" w:space="0" w:color="auto"/>
        <w:right w:val="none" w:sz="0" w:space="0" w:color="auto"/>
      </w:divBdr>
    </w:div>
    <w:div w:id="1879008158">
      <w:bodyDiv w:val="1"/>
      <w:marLeft w:val="0"/>
      <w:marRight w:val="0"/>
      <w:marTop w:val="0"/>
      <w:marBottom w:val="0"/>
      <w:divBdr>
        <w:top w:val="none" w:sz="0" w:space="0" w:color="auto"/>
        <w:left w:val="none" w:sz="0" w:space="0" w:color="auto"/>
        <w:bottom w:val="none" w:sz="0" w:space="0" w:color="auto"/>
        <w:right w:val="none" w:sz="0" w:space="0" w:color="auto"/>
      </w:divBdr>
    </w:div>
    <w:div w:id="199074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E11C3-BB05-4E89-A64F-924522E55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3183</Words>
  <Characters>18144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PC</cp:lastModifiedBy>
  <cp:revision>2</cp:revision>
  <cp:lastPrinted>2026-08-04T09:07:00Z</cp:lastPrinted>
  <dcterms:created xsi:type="dcterms:W3CDTF">2026-09-04T04:02:00Z</dcterms:created>
  <dcterms:modified xsi:type="dcterms:W3CDTF">2026-09-04T04:02:00Z</dcterms:modified>
</cp:coreProperties>
</file>